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77" w:rsidRDefault="00E72377" w:rsidP="00E72377">
      <w:pPr>
        <w:jc w:val="center"/>
        <w:rPr>
          <w:rFonts w:hint="eastAsia"/>
        </w:rPr>
      </w:pPr>
      <w:r w:rsidRPr="00E72377">
        <w:rPr>
          <w:rFonts w:hint="eastAsia"/>
        </w:rPr>
        <w:t>鄂托克旗人民政府办公室关于印发残疾儿童康复救助实施细则的通知</w:t>
      </w:r>
    </w:p>
    <w:p w:rsidR="00E72377" w:rsidRDefault="00E72377" w:rsidP="00E72377">
      <w:pPr>
        <w:rPr>
          <w:rFonts w:hint="eastAsia"/>
        </w:rPr>
      </w:pPr>
    </w:p>
    <w:p w:rsidR="00E72377" w:rsidRDefault="00E72377" w:rsidP="00E72377">
      <w:pPr>
        <w:rPr>
          <w:rFonts w:hint="eastAsia"/>
        </w:rPr>
      </w:pPr>
      <w:r>
        <w:rPr>
          <w:rFonts w:hint="eastAsia"/>
        </w:rPr>
        <w:t>各苏木镇人民政府，旗人民政府各有关部门：</w:t>
      </w:r>
      <w:r>
        <w:rPr>
          <w:rFonts w:hint="eastAsia"/>
        </w:rPr>
        <w:t xml:space="preserve"> </w:t>
      </w:r>
    </w:p>
    <w:p w:rsidR="00E72377" w:rsidRDefault="00E72377" w:rsidP="00E72377">
      <w:r>
        <w:t xml:space="preserve"> </w:t>
      </w:r>
    </w:p>
    <w:p w:rsidR="00E72377" w:rsidRDefault="00E72377" w:rsidP="00E72377">
      <w:pPr>
        <w:rPr>
          <w:rFonts w:hint="eastAsia"/>
        </w:rPr>
      </w:pPr>
      <w:r>
        <w:rPr>
          <w:rFonts w:hint="eastAsia"/>
        </w:rPr>
        <w:t xml:space="preserve">　　经旗人民政府研究决定，现将《鄂托克旗残疾儿童康复救助实施细则》印发给你们，请结合实际，认真组织实施。</w:t>
      </w:r>
      <w:r>
        <w:rPr>
          <w:rFonts w:hint="eastAsia"/>
        </w:rPr>
        <w:t xml:space="preserve"> </w:t>
      </w:r>
    </w:p>
    <w:p w:rsidR="00E72377" w:rsidRDefault="00E72377" w:rsidP="00E72377">
      <w:r>
        <w:t xml:space="preserve"> </w:t>
      </w:r>
    </w:p>
    <w:p w:rsidR="00E72377" w:rsidRDefault="00E72377" w:rsidP="00E72377">
      <w:r>
        <w:rPr>
          <w:rFonts w:hint="eastAsia"/>
        </w:rPr>
        <w:t xml:space="preserve">　　</w:t>
      </w:r>
    </w:p>
    <w:p w:rsidR="00E72377" w:rsidRDefault="00E72377" w:rsidP="00E72377">
      <w:pPr>
        <w:rPr>
          <w:rFonts w:hint="eastAsia"/>
        </w:rPr>
      </w:pPr>
      <w:r>
        <w:rPr>
          <w:rFonts w:hint="eastAsia"/>
        </w:rPr>
        <w:t xml:space="preserve">　　</w:t>
      </w:r>
      <w:r>
        <w:rPr>
          <w:rFonts w:hint="eastAsia"/>
        </w:rPr>
        <w:t xml:space="preserve">                                                   </w:t>
      </w:r>
      <w:r>
        <w:rPr>
          <w:rFonts w:hint="eastAsia"/>
        </w:rPr>
        <w:t>鄂托克旗人民政府办公室</w:t>
      </w:r>
      <w:r>
        <w:rPr>
          <w:rFonts w:hint="eastAsia"/>
        </w:rPr>
        <w:t xml:space="preserve">      </w:t>
      </w:r>
    </w:p>
    <w:p w:rsidR="00E72377" w:rsidRDefault="00E72377" w:rsidP="00E72377">
      <w:r>
        <w:t xml:space="preserve"> </w:t>
      </w:r>
    </w:p>
    <w:p w:rsidR="00E72377" w:rsidRDefault="00E72377" w:rsidP="00E72377">
      <w:pPr>
        <w:rPr>
          <w:rFonts w:hint="eastAsia"/>
        </w:rPr>
      </w:pPr>
      <w:r>
        <w:rPr>
          <w:rFonts w:hint="eastAsia"/>
        </w:rPr>
        <w:t xml:space="preserve">　</w:t>
      </w:r>
      <w:r>
        <w:rPr>
          <w:rFonts w:hint="eastAsia"/>
        </w:rPr>
        <w:t xml:space="preserve">                                                       </w:t>
      </w: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5</w:t>
      </w:r>
      <w:r>
        <w:rPr>
          <w:rFonts w:hint="eastAsia"/>
        </w:rPr>
        <w:t>日</w:t>
      </w:r>
      <w:r>
        <w:rPr>
          <w:rFonts w:hint="eastAsia"/>
        </w:rPr>
        <w:t xml:space="preserve">         </w:t>
      </w:r>
    </w:p>
    <w:p w:rsidR="00E72377" w:rsidRDefault="00E72377" w:rsidP="00E72377">
      <w:r>
        <w:t xml:space="preserve"> </w:t>
      </w:r>
    </w:p>
    <w:p w:rsidR="00E72377" w:rsidRDefault="00E72377" w:rsidP="00E72377">
      <w:pPr>
        <w:rPr>
          <w:rFonts w:hint="eastAsia"/>
        </w:rPr>
      </w:pPr>
      <w:r>
        <w:rPr>
          <w:rFonts w:hint="eastAsia"/>
        </w:rPr>
        <w:t xml:space="preserve">　　</w:t>
      </w:r>
      <w:r>
        <w:rPr>
          <w:rFonts w:hint="eastAsia"/>
        </w:rPr>
        <w:t xml:space="preserve">  </w:t>
      </w:r>
    </w:p>
    <w:p w:rsidR="00E72377" w:rsidRDefault="00E72377" w:rsidP="00E72377">
      <w:pPr>
        <w:jc w:val="center"/>
        <w:rPr>
          <w:rFonts w:hint="eastAsia"/>
        </w:rPr>
      </w:pPr>
      <w:r>
        <w:rPr>
          <w:rFonts w:hint="eastAsia"/>
        </w:rPr>
        <w:t>鄂托克旗残疾儿</w:t>
      </w:r>
      <w:bookmarkStart w:id="0" w:name="_GoBack"/>
      <w:bookmarkEnd w:id="0"/>
      <w:r>
        <w:rPr>
          <w:rFonts w:hint="eastAsia"/>
        </w:rPr>
        <w:t>童康复救助实施细则</w:t>
      </w:r>
    </w:p>
    <w:p w:rsidR="00E72377" w:rsidRDefault="00E72377" w:rsidP="00E72377">
      <w:r>
        <w:t xml:space="preserve"> </w:t>
      </w:r>
    </w:p>
    <w:p w:rsidR="00E72377" w:rsidRDefault="00E72377" w:rsidP="00E72377">
      <w:pPr>
        <w:rPr>
          <w:rFonts w:hint="eastAsia"/>
        </w:rPr>
      </w:pPr>
      <w:r>
        <w:rPr>
          <w:rFonts w:hint="eastAsia"/>
        </w:rPr>
        <w:t xml:space="preserve">　　</w:t>
      </w:r>
      <w:r>
        <w:rPr>
          <w:rFonts w:hint="eastAsia"/>
        </w:rPr>
        <w:t xml:space="preserve">  </w:t>
      </w:r>
    </w:p>
    <w:p w:rsidR="00E72377" w:rsidRDefault="00E72377" w:rsidP="00E72377">
      <w:pPr>
        <w:rPr>
          <w:rFonts w:hint="eastAsia"/>
        </w:rPr>
      </w:pPr>
      <w:r>
        <w:rPr>
          <w:rFonts w:hint="eastAsia"/>
        </w:rPr>
        <w:t xml:space="preserve">　　为全面贯彻落实国务院、自治区人民政府关于促进残疾儿童康复救助制度各项工作部署，保障残疾儿童康复权益，改善残疾儿童康复状况，促进残疾儿童全面发展，帮助残疾儿童更好地融入社会，减轻残疾儿童家庭负担，</w:t>
      </w:r>
      <w:proofErr w:type="gramStart"/>
      <w:r>
        <w:rPr>
          <w:rFonts w:hint="eastAsia"/>
        </w:rPr>
        <w:t>做好我旗残疾</w:t>
      </w:r>
      <w:proofErr w:type="gramEnd"/>
      <w:r>
        <w:rPr>
          <w:rFonts w:hint="eastAsia"/>
        </w:rPr>
        <w:t>儿童康复救助工作，根据《内蒙古自治区人民政府关于建立残疾儿童康复救助制度的实施意见》（内政发〔</w:t>
      </w:r>
      <w:r>
        <w:rPr>
          <w:rFonts w:hint="eastAsia"/>
        </w:rPr>
        <w:t>2018</w:t>
      </w:r>
      <w:r>
        <w:rPr>
          <w:rFonts w:hint="eastAsia"/>
        </w:rPr>
        <w:t>〕</w:t>
      </w:r>
      <w:r>
        <w:rPr>
          <w:rFonts w:hint="eastAsia"/>
        </w:rPr>
        <w:t>45</w:t>
      </w:r>
      <w:r>
        <w:rPr>
          <w:rFonts w:hint="eastAsia"/>
        </w:rPr>
        <w:t>号）和《鄂尔多斯市人民政府关于印发</w:t>
      </w:r>
      <w:r>
        <w:rPr>
          <w:rFonts w:hint="eastAsia"/>
        </w:rPr>
        <w:t>&lt;</w:t>
      </w:r>
      <w:r>
        <w:rPr>
          <w:rFonts w:hint="eastAsia"/>
        </w:rPr>
        <w:t>鄂尔多斯市做好残疾儿童康复救助工作有关措施的通知</w:t>
      </w:r>
      <w:r>
        <w:rPr>
          <w:rFonts w:hint="eastAsia"/>
        </w:rPr>
        <w:t>&gt;</w:t>
      </w:r>
      <w:r>
        <w:rPr>
          <w:rFonts w:hint="eastAsia"/>
        </w:rPr>
        <w:t>的通知》（</w:t>
      </w:r>
      <w:proofErr w:type="gramStart"/>
      <w:r>
        <w:rPr>
          <w:rFonts w:hint="eastAsia"/>
        </w:rPr>
        <w:t>鄂府发</w:t>
      </w:r>
      <w:proofErr w:type="gramEnd"/>
      <w:r>
        <w:rPr>
          <w:rFonts w:hint="eastAsia"/>
        </w:rPr>
        <w:t>〔</w:t>
      </w:r>
      <w:r>
        <w:rPr>
          <w:rFonts w:hint="eastAsia"/>
        </w:rPr>
        <w:t>2019</w:t>
      </w:r>
      <w:r>
        <w:rPr>
          <w:rFonts w:hint="eastAsia"/>
        </w:rPr>
        <w:t>〕</w:t>
      </w:r>
      <w:r>
        <w:rPr>
          <w:rFonts w:hint="eastAsia"/>
        </w:rPr>
        <w:t>64</w:t>
      </w:r>
      <w:r>
        <w:rPr>
          <w:rFonts w:hint="eastAsia"/>
        </w:rPr>
        <w:t>号）文件精神，结合</w:t>
      </w:r>
      <w:proofErr w:type="gramStart"/>
      <w:r>
        <w:rPr>
          <w:rFonts w:hint="eastAsia"/>
        </w:rPr>
        <w:t>我旗实际</w:t>
      </w:r>
      <w:proofErr w:type="gramEnd"/>
      <w:r>
        <w:rPr>
          <w:rFonts w:hint="eastAsia"/>
        </w:rPr>
        <w:t>，制定如下实施细则：</w:t>
      </w:r>
      <w:r>
        <w:rPr>
          <w:rFonts w:hint="eastAsia"/>
        </w:rPr>
        <w:t xml:space="preserve"> </w:t>
      </w:r>
    </w:p>
    <w:p w:rsidR="00E72377" w:rsidRDefault="00E72377" w:rsidP="00E72377">
      <w:pPr>
        <w:rPr>
          <w:rFonts w:hint="eastAsia"/>
        </w:rPr>
      </w:pPr>
      <w:r>
        <w:rPr>
          <w:rFonts w:hint="eastAsia"/>
        </w:rPr>
        <w:t xml:space="preserve">　　一、康复救助范围</w:t>
      </w:r>
      <w:r>
        <w:rPr>
          <w:rFonts w:hint="eastAsia"/>
        </w:rPr>
        <w:t xml:space="preserve"> </w:t>
      </w:r>
    </w:p>
    <w:p w:rsidR="00E72377" w:rsidRDefault="00E72377" w:rsidP="00E72377">
      <w:pPr>
        <w:rPr>
          <w:rFonts w:hint="eastAsia"/>
        </w:rPr>
      </w:pPr>
      <w:r>
        <w:rPr>
          <w:rFonts w:hint="eastAsia"/>
        </w:rPr>
        <w:t xml:space="preserve">　　（一）康复救助对象</w:t>
      </w:r>
      <w:r>
        <w:rPr>
          <w:rFonts w:hint="eastAsia"/>
        </w:rPr>
        <w:t xml:space="preserve"> </w:t>
      </w:r>
    </w:p>
    <w:p w:rsidR="00E72377" w:rsidRDefault="00E72377" w:rsidP="00E72377">
      <w:pPr>
        <w:rPr>
          <w:rFonts w:hint="eastAsia"/>
        </w:rPr>
      </w:pPr>
      <w:r>
        <w:rPr>
          <w:rFonts w:hint="eastAsia"/>
        </w:rPr>
        <w:t xml:space="preserve">　　</w:t>
      </w:r>
      <w:r>
        <w:rPr>
          <w:rFonts w:hint="eastAsia"/>
        </w:rPr>
        <w:t>0-7</w:t>
      </w:r>
      <w:r>
        <w:rPr>
          <w:rFonts w:hint="eastAsia"/>
        </w:rPr>
        <w:t>周岁符合救助条件的残疾儿童（待扩），包括视力、听力、言语、肢体、智力等残疾儿童和孤独症儿童。</w:t>
      </w:r>
      <w:r>
        <w:rPr>
          <w:rFonts w:hint="eastAsia"/>
        </w:rPr>
        <w:t xml:space="preserve"> </w:t>
      </w:r>
    </w:p>
    <w:p w:rsidR="00E72377" w:rsidRDefault="00E72377" w:rsidP="00E72377">
      <w:pPr>
        <w:rPr>
          <w:rFonts w:hint="eastAsia"/>
        </w:rPr>
      </w:pPr>
      <w:r>
        <w:rPr>
          <w:rFonts w:hint="eastAsia"/>
        </w:rPr>
        <w:t xml:space="preserve">　　（二）康复救助对象条件</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具有鄂托克旗户籍，并持有《中华人民共和国残疾人证》或残疾评定指定医院、三级医院出具的诊断证明书。</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残疾儿童监护人有康复意愿，预期合理。</w:t>
      </w:r>
      <w:r>
        <w:rPr>
          <w:rFonts w:hint="eastAsia"/>
        </w:rPr>
        <w:t xml:space="preserve"> </w:t>
      </w:r>
    </w:p>
    <w:p w:rsidR="00E72377" w:rsidRDefault="00E72377" w:rsidP="00E72377">
      <w:pPr>
        <w:rPr>
          <w:rFonts w:hint="eastAsia"/>
        </w:rPr>
      </w:pPr>
      <w:r>
        <w:rPr>
          <w:rFonts w:hint="eastAsia"/>
        </w:rPr>
        <w:t xml:space="preserve">　　</w:t>
      </w:r>
      <w:r>
        <w:rPr>
          <w:rFonts w:hint="eastAsia"/>
        </w:rPr>
        <w:t>3.</w:t>
      </w:r>
      <w:r>
        <w:rPr>
          <w:rFonts w:hint="eastAsia"/>
        </w:rPr>
        <w:t>有康复服务</w:t>
      </w:r>
      <w:proofErr w:type="gramStart"/>
      <w:r>
        <w:rPr>
          <w:rFonts w:hint="eastAsia"/>
        </w:rPr>
        <w:t>适应指</w:t>
      </w:r>
      <w:proofErr w:type="gramEnd"/>
      <w:r>
        <w:rPr>
          <w:rFonts w:hint="eastAsia"/>
        </w:rPr>
        <w:t>征，并经定点康复机构评估有康复潜力，通过康复服务可以达到功能重建或改善。</w:t>
      </w:r>
      <w:r>
        <w:rPr>
          <w:rFonts w:hint="eastAsia"/>
        </w:rPr>
        <w:t xml:space="preserve"> </w:t>
      </w:r>
    </w:p>
    <w:p w:rsidR="00E72377" w:rsidRDefault="00E72377" w:rsidP="00E72377">
      <w:pPr>
        <w:rPr>
          <w:rFonts w:hint="eastAsia"/>
        </w:rPr>
      </w:pPr>
      <w:r>
        <w:rPr>
          <w:rFonts w:hint="eastAsia"/>
        </w:rPr>
        <w:t xml:space="preserve">　　二、康复救助内容和标准</w:t>
      </w:r>
      <w:r>
        <w:rPr>
          <w:rFonts w:hint="eastAsia"/>
        </w:rPr>
        <w:t xml:space="preserve"> </w:t>
      </w:r>
    </w:p>
    <w:p w:rsidR="00E72377" w:rsidRDefault="00E72377" w:rsidP="00E72377">
      <w:pPr>
        <w:rPr>
          <w:rFonts w:hint="eastAsia"/>
        </w:rPr>
      </w:pPr>
      <w:r>
        <w:rPr>
          <w:rFonts w:hint="eastAsia"/>
        </w:rPr>
        <w:t xml:space="preserve">　　（一）机构康复训练</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视力残疾儿童康复：为视力残疾儿童提供功能评估、视觉基本技能训练，救助标准为每人每年</w:t>
      </w:r>
      <w:r>
        <w:rPr>
          <w:rFonts w:hint="eastAsia"/>
        </w:rPr>
        <w:t>2000</w:t>
      </w:r>
      <w:r>
        <w:rPr>
          <w:rFonts w:hint="eastAsia"/>
        </w:rPr>
        <w:t>元。</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肢体、智力残疾儿童和孤独症儿童康复：为肢体、智力残疾儿童和孤独症儿童康复提供功能评估，日常生活能力、社会参与能力训练、运动、认知、生活自理、沟通及社会适应性等康复训练。救助标准为每人每年</w:t>
      </w:r>
      <w:r>
        <w:rPr>
          <w:rFonts w:hint="eastAsia"/>
        </w:rPr>
        <w:t>15000</w:t>
      </w:r>
      <w:r>
        <w:rPr>
          <w:rFonts w:hint="eastAsia"/>
        </w:rPr>
        <w:t>元。</w:t>
      </w:r>
      <w:r>
        <w:rPr>
          <w:rFonts w:hint="eastAsia"/>
        </w:rPr>
        <w:t xml:space="preserve"> </w:t>
      </w:r>
    </w:p>
    <w:p w:rsidR="00E72377" w:rsidRDefault="00E72377" w:rsidP="00E72377">
      <w:pPr>
        <w:rPr>
          <w:rFonts w:hint="eastAsia"/>
        </w:rPr>
      </w:pPr>
      <w:r>
        <w:rPr>
          <w:rFonts w:hint="eastAsia"/>
        </w:rPr>
        <w:t xml:space="preserve">　　</w:t>
      </w:r>
      <w:r>
        <w:rPr>
          <w:rFonts w:hint="eastAsia"/>
        </w:rPr>
        <w:t>3.</w:t>
      </w:r>
      <w:r>
        <w:rPr>
          <w:rFonts w:hint="eastAsia"/>
        </w:rPr>
        <w:t>多重残疾儿童康复：同</w:t>
      </w:r>
      <w:proofErr w:type="gramStart"/>
      <w:r>
        <w:rPr>
          <w:rFonts w:hint="eastAsia"/>
        </w:rPr>
        <w:t>一</w:t>
      </w:r>
      <w:proofErr w:type="gramEnd"/>
      <w:r>
        <w:rPr>
          <w:rFonts w:hint="eastAsia"/>
        </w:rPr>
        <w:t>年度只能选择其中一种残疾类别接受机构康复训练救助。</w:t>
      </w:r>
      <w:r>
        <w:rPr>
          <w:rFonts w:hint="eastAsia"/>
        </w:rPr>
        <w:t xml:space="preserve"> </w:t>
      </w:r>
    </w:p>
    <w:p w:rsidR="00E72377" w:rsidRDefault="00E72377" w:rsidP="00E72377">
      <w:pPr>
        <w:rPr>
          <w:rFonts w:hint="eastAsia"/>
        </w:rPr>
      </w:pPr>
      <w:r>
        <w:rPr>
          <w:rFonts w:hint="eastAsia"/>
        </w:rPr>
        <w:t xml:space="preserve">　　（二）辅助器具适配</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视力残疾儿童：根据需要为视力残疾儿童适配助视器及助视器适应性训练，救助标准为每人每次</w:t>
      </w:r>
      <w:r>
        <w:rPr>
          <w:rFonts w:hint="eastAsia"/>
        </w:rPr>
        <w:t>2000</w:t>
      </w:r>
      <w:r>
        <w:rPr>
          <w:rFonts w:hint="eastAsia"/>
        </w:rPr>
        <w:t>元。</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听力残疾儿童：经定点机构评估适合佩戴助听器的听力残疾儿童，进行助听器配戴、</w:t>
      </w:r>
      <w:r>
        <w:rPr>
          <w:rFonts w:hint="eastAsia"/>
        </w:rPr>
        <w:lastRenderedPageBreak/>
        <w:t>调试及后续听觉言语功能训练，出具相关诊断书及发票进行实报实销，最高每人每次救助</w:t>
      </w:r>
      <w:r>
        <w:rPr>
          <w:rFonts w:hint="eastAsia"/>
        </w:rPr>
        <w:t>1.92</w:t>
      </w:r>
      <w:r>
        <w:rPr>
          <w:rFonts w:hint="eastAsia"/>
        </w:rPr>
        <w:t>万元。</w:t>
      </w:r>
      <w:r>
        <w:rPr>
          <w:rFonts w:hint="eastAsia"/>
        </w:rPr>
        <w:t xml:space="preserve"> </w:t>
      </w:r>
    </w:p>
    <w:p w:rsidR="00E72377" w:rsidRDefault="00E72377" w:rsidP="00E72377">
      <w:pPr>
        <w:rPr>
          <w:rFonts w:hint="eastAsia"/>
        </w:rPr>
      </w:pPr>
      <w:r>
        <w:rPr>
          <w:rFonts w:hint="eastAsia"/>
        </w:rPr>
        <w:t xml:space="preserve">　　</w:t>
      </w:r>
      <w:r>
        <w:rPr>
          <w:rFonts w:hint="eastAsia"/>
        </w:rPr>
        <w:t>3.</w:t>
      </w:r>
      <w:r>
        <w:rPr>
          <w:rFonts w:hint="eastAsia"/>
        </w:rPr>
        <w:t>肢体残疾儿童：根据需求为肢体残疾儿童免费适配假肢、矫形器、轮椅、坐姿椅、站立架、助行器等辅助器具。特殊情况的每人每次救助</w:t>
      </w:r>
      <w:r>
        <w:rPr>
          <w:rFonts w:hint="eastAsia"/>
        </w:rPr>
        <w:t>1200</w:t>
      </w:r>
      <w:r>
        <w:rPr>
          <w:rFonts w:hint="eastAsia"/>
        </w:rPr>
        <w:t>元。在救助年龄内，假肢、矫形器适配每年不超过</w:t>
      </w:r>
      <w:r>
        <w:rPr>
          <w:rFonts w:hint="eastAsia"/>
        </w:rPr>
        <w:t>1</w:t>
      </w:r>
      <w:r>
        <w:rPr>
          <w:rFonts w:hint="eastAsia"/>
        </w:rPr>
        <w:t>次；助听器、轮椅、坐姿椅、站立架、助行器等其它辅助器具适配每</w:t>
      </w:r>
      <w:r>
        <w:rPr>
          <w:rFonts w:hint="eastAsia"/>
        </w:rPr>
        <w:t>3</w:t>
      </w:r>
      <w:r>
        <w:rPr>
          <w:rFonts w:hint="eastAsia"/>
        </w:rPr>
        <w:t>年不超过</w:t>
      </w:r>
      <w:r>
        <w:rPr>
          <w:rFonts w:hint="eastAsia"/>
        </w:rPr>
        <w:t>1</w:t>
      </w:r>
      <w:r>
        <w:rPr>
          <w:rFonts w:hint="eastAsia"/>
        </w:rPr>
        <w:t>次。</w:t>
      </w:r>
      <w:r>
        <w:rPr>
          <w:rFonts w:hint="eastAsia"/>
        </w:rPr>
        <w:t xml:space="preserve"> </w:t>
      </w:r>
    </w:p>
    <w:p w:rsidR="00E72377" w:rsidRDefault="00E72377" w:rsidP="00E72377">
      <w:pPr>
        <w:rPr>
          <w:rFonts w:hint="eastAsia"/>
        </w:rPr>
      </w:pPr>
      <w:r>
        <w:rPr>
          <w:rFonts w:hint="eastAsia"/>
        </w:rPr>
        <w:t xml:space="preserve">　　（三）手术</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为有手术</w:t>
      </w:r>
      <w:proofErr w:type="gramStart"/>
      <w:r>
        <w:rPr>
          <w:rFonts w:hint="eastAsia"/>
        </w:rPr>
        <w:t>适应指</w:t>
      </w:r>
      <w:proofErr w:type="gramEnd"/>
      <w:r>
        <w:rPr>
          <w:rFonts w:hint="eastAsia"/>
        </w:rPr>
        <w:t>征的听力残疾儿童开展人工耳蜗植入手术。手术对象为</w:t>
      </w:r>
      <w:r>
        <w:rPr>
          <w:rFonts w:hint="eastAsia"/>
        </w:rPr>
        <w:t>0-7</w:t>
      </w:r>
      <w:r>
        <w:rPr>
          <w:rFonts w:hint="eastAsia"/>
        </w:rPr>
        <w:t>周岁听力损失重度</w:t>
      </w:r>
      <w:proofErr w:type="gramStart"/>
      <w:r>
        <w:rPr>
          <w:rFonts w:hint="eastAsia"/>
        </w:rPr>
        <w:t>聋</w:t>
      </w:r>
      <w:proofErr w:type="gramEnd"/>
      <w:r>
        <w:rPr>
          <w:rFonts w:hint="eastAsia"/>
        </w:rPr>
        <w:t>以上，配戴助听器康复效果不佳，医学检查无手术禁忌症，双侧耳蜗及内听</w:t>
      </w:r>
      <w:proofErr w:type="gramStart"/>
      <w:r>
        <w:rPr>
          <w:rFonts w:hint="eastAsia"/>
        </w:rPr>
        <w:t>道结构</w:t>
      </w:r>
      <w:proofErr w:type="gramEnd"/>
      <w:r>
        <w:rPr>
          <w:rFonts w:hint="eastAsia"/>
        </w:rPr>
        <w:t>正常，无</w:t>
      </w:r>
      <w:proofErr w:type="gramStart"/>
      <w:r>
        <w:rPr>
          <w:rFonts w:hint="eastAsia"/>
        </w:rPr>
        <w:t>蜗</w:t>
      </w:r>
      <w:proofErr w:type="gramEnd"/>
      <w:r>
        <w:rPr>
          <w:rFonts w:hint="eastAsia"/>
        </w:rPr>
        <w:t>后病变，精神、智力及行为发育正常。每人一次救助</w:t>
      </w:r>
      <w:r>
        <w:rPr>
          <w:rFonts w:hint="eastAsia"/>
        </w:rPr>
        <w:t>8.85</w:t>
      </w:r>
      <w:r>
        <w:rPr>
          <w:rFonts w:hint="eastAsia"/>
        </w:rPr>
        <w:t>万元，用于人工耳蜗产品费补助、手术及术后的调机及听觉言语功能训练。</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为肢体残疾儿童实施矫治手术、辅助器具适配及康复训练等服务。主要手术适应症为先天性马蹄内翻足等足畸形、小儿麻痹后遗症、脑瘫导致严重痉挛、肌腱挛缩、关节畸形及脱位、脊柱裂导致下肢畸形等手术矫治及康复训练。每人每次救助</w:t>
      </w:r>
      <w:r>
        <w:rPr>
          <w:rFonts w:hint="eastAsia"/>
        </w:rPr>
        <w:t>1.72</w:t>
      </w:r>
      <w:r>
        <w:rPr>
          <w:rFonts w:hint="eastAsia"/>
        </w:rPr>
        <w:t>万元。在救助年龄内，每人手术累计救助不超过</w:t>
      </w:r>
      <w:r>
        <w:rPr>
          <w:rFonts w:hint="eastAsia"/>
        </w:rPr>
        <w:t>2</w:t>
      </w:r>
      <w:r>
        <w:rPr>
          <w:rFonts w:hint="eastAsia"/>
        </w:rPr>
        <w:t>次。</w:t>
      </w:r>
      <w:r>
        <w:rPr>
          <w:rFonts w:hint="eastAsia"/>
        </w:rPr>
        <w:t xml:space="preserve"> </w:t>
      </w:r>
    </w:p>
    <w:p w:rsidR="00E72377" w:rsidRDefault="00E72377" w:rsidP="00E72377">
      <w:pPr>
        <w:rPr>
          <w:rFonts w:hint="eastAsia"/>
        </w:rPr>
      </w:pPr>
      <w:r>
        <w:rPr>
          <w:rFonts w:hint="eastAsia"/>
        </w:rPr>
        <w:t xml:space="preserve">　　以上各项救助标准为鄂托克旗残疾儿童康复救助最高标准，如救助对象在社保等部门报销后的个人自费部分低于上述标准的，按票实报实销。今后，最高救助标准根据全旗经济社会发展、财政状况和康复服务价格变动等因素适时进行调整。</w:t>
      </w:r>
      <w:r>
        <w:rPr>
          <w:rFonts w:hint="eastAsia"/>
        </w:rPr>
        <w:t xml:space="preserve"> </w:t>
      </w:r>
    </w:p>
    <w:p w:rsidR="00E72377" w:rsidRDefault="00E72377" w:rsidP="00E72377">
      <w:pPr>
        <w:rPr>
          <w:rFonts w:hint="eastAsia"/>
        </w:rPr>
      </w:pPr>
      <w:r>
        <w:rPr>
          <w:rFonts w:hint="eastAsia"/>
        </w:rPr>
        <w:t xml:space="preserve">　　三、申请、审核、救助和效果评估</w:t>
      </w:r>
      <w:r>
        <w:rPr>
          <w:rFonts w:hint="eastAsia"/>
        </w:rPr>
        <w:t xml:space="preserve"> </w:t>
      </w:r>
    </w:p>
    <w:p w:rsidR="00E72377" w:rsidRDefault="00E72377" w:rsidP="00E72377">
      <w:pPr>
        <w:rPr>
          <w:rFonts w:hint="eastAsia"/>
        </w:rPr>
      </w:pPr>
      <w:r>
        <w:rPr>
          <w:rFonts w:hint="eastAsia"/>
        </w:rPr>
        <w:t xml:space="preserve">　　（一）申请</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评估。由本地定点医疗、康复机构或三级医院对有康复需求的残疾儿童进行诊断、康复需求评估（康复需求明确的持证残疾儿童可不进行评估）。</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申请。残疾儿童监护人根据评估意见，填写《残疾儿童康复救助申请审批表》，</w:t>
      </w:r>
      <w:proofErr w:type="gramStart"/>
      <w:r>
        <w:rPr>
          <w:rFonts w:hint="eastAsia"/>
        </w:rPr>
        <w:t>持家庭</w:t>
      </w:r>
      <w:proofErr w:type="gramEnd"/>
      <w:r>
        <w:rPr>
          <w:rFonts w:hint="eastAsia"/>
        </w:rPr>
        <w:t>户口本、诊断证明书或残疾人证原件，向旗残联提出申请。监护人也可委托他人、社会救助经办机构等代为申请。下一年度的有康复需求的残疾儿童监护人须在</w:t>
      </w:r>
      <w:r>
        <w:rPr>
          <w:rFonts w:hint="eastAsia"/>
        </w:rPr>
        <w:t>9</w:t>
      </w:r>
      <w:r>
        <w:rPr>
          <w:rFonts w:hint="eastAsia"/>
        </w:rPr>
        <w:t>月</w:t>
      </w:r>
      <w:r>
        <w:rPr>
          <w:rFonts w:hint="eastAsia"/>
        </w:rPr>
        <w:t>20</w:t>
      </w:r>
      <w:r>
        <w:rPr>
          <w:rFonts w:hint="eastAsia"/>
        </w:rPr>
        <w:t>日前提出申请。</w:t>
      </w:r>
      <w:r>
        <w:rPr>
          <w:rFonts w:hint="eastAsia"/>
        </w:rPr>
        <w:t xml:space="preserve"> </w:t>
      </w:r>
    </w:p>
    <w:p w:rsidR="00E72377" w:rsidRDefault="00E72377" w:rsidP="00E72377">
      <w:pPr>
        <w:rPr>
          <w:rFonts w:hint="eastAsia"/>
        </w:rPr>
      </w:pPr>
      <w:r>
        <w:rPr>
          <w:rFonts w:hint="eastAsia"/>
        </w:rPr>
        <w:t xml:space="preserve">　　（二）审核</w:t>
      </w:r>
      <w:r>
        <w:rPr>
          <w:rFonts w:hint="eastAsia"/>
        </w:rPr>
        <w:t xml:space="preserve"> </w:t>
      </w:r>
    </w:p>
    <w:p w:rsidR="00E72377" w:rsidRDefault="00E72377" w:rsidP="00E72377">
      <w:pPr>
        <w:rPr>
          <w:rFonts w:hint="eastAsia"/>
        </w:rPr>
      </w:pPr>
      <w:r>
        <w:rPr>
          <w:rFonts w:hint="eastAsia"/>
        </w:rPr>
        <w:t xml:space="preserve">　　旗残联按照“最多跑一次”的要求，及时对相关材料进行审核，符合康复救助条件的，由残疾儿童监护人自主选择定点康复机构接受康复服务，对不符合条件的及时向申请人说明理由。</w:t>
      </w:r>
      <w:r>
        <w:rPr>
          <w:rFonts w:hint="eastAsia"/>
        </w:rPr>
        <w:t xml:space="preserve"> </w:t>
      </w:r>
    </w:p>
    <w:p w:rsidR="00E72377" w:rsidRDefault="00E72377" w:rsidP="00E72377">
      <w:pPr>
        <w:rPr>
          <w:rFonts w:hint="eastAsia"/>
        </w:rPr>
      </w:pPr>
      <w:r>
        <w:rPr>
          <w:rFonts w:hint="eastAsia"/>
        </w:rPr>
        <w:t xml:space="preserve">　　（三）救助</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符合救助条件的残疾儿童到定点康复机构办理康复训练注册登记，接受康复训练。定点康复机构对残疾儿童实行实名制管理，并按照国家有关规定建立健全救助档案管理，做到一人一档。定点康复机构与残疾儿童监护人签订康复协议，同时将协议</w:t>
      </w:r>
      <w:proofErr w:type="gramStart"/>
      <w:r>
        <w:rPr>
          <w:rFonts w:hint="eastAsia"/>
        </w:rPr>
        <w:t>复印件报旗残联</w:t>
      </w:r>
      <w:proofErr w:type="gramEnd"/>
      <w:r>
        <w:rPr>
          <w:rFonts w:hint="eastAsia"/>
        </w:rPr>
        <w:t>备案。残疾儿童超龄或自行放弃康复训练，定点康复机构须及时报告旗残联，旗残联及时注销该项康复救助。</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由残疾儿童监护人自主选择定点康复机构，坚持就近</w:t>
      </w:r>
      <w:proofErr w:type="gramStart"/>
      <w:r>
        <w:rPr>
          <w:rFonts w:hint="eastAsia"/>
        </w:rPr>
        <w:t>就便的</w:t>
      </w:r>
      <w:proofErr w:type="gramEnd"/>
      <w:r>
        <w:rPr>
          <w:rFonts w:hint="eastAsia"/>
        </w:rPr>
        <w:t>原则。确需在鄂托克旗以外定点康复机构进行康复训练的残疾儿童，由鄂托克旗定点康复机构向选定的定点康复机构办理转介手续，并报经旗残联审核备案。</w:t>
      </w:r>
      <w:r>
        <w:rPr>
          <w:rFonts w:hint="eastAsia"/>
        </w:rPr>
        <w:t xml:space="preserve"> </w:t>
      </w:r>
    </w:p>
    <w:p w:rsidR="00E72377" w:rsidRDefault="00E72377" w:rsidP="00E72377">
      <w:pPr>
        <w:rPr>
          <w:rFonts w:hint="eastAsia"/>
        </w:rPr>
      </w:pPr>
      <w:r>
        <w:rPr>
          <w:rFonts w:hint="eastAsia"/>
        </w:rPr>
        <w:t xml:space="preserve">　　（四）效果评估</w:t>
      </w:r>
      <w:r>
        <w:rPr>
          <w:rFonts w:hint="eastAsia"/>
        </w:rPr>
        <w:t xml:space="preserve"> </w:t>
      </w:r>
    </w:p>
    <w:p w:rsidR="00E72377" w:rsidRDefault="00E72377" w:rsidP="00E72377">
      <w:pPr>
        <w:rPr>
          <w:rFonts w:hint="eastAsia"/>
        </w:rPr>
      </w:pPr>
      <w:r>
        <w:rPr>
          <w:rFonts w:hint="eastAsia"/>
        </w:rPr>
        <w:t xml:space="preserve">　　旗残联应做好残疾儿童康复监测和督查，或委托第三方机构进行康复效果评估。在定点康复机构接受系统训练超过</w:t>
      </w:r>
      <w:r>
        <w:rPr>
          <w:rFonts w:hint="eastAsia"/>
        </w:rPr>
        <w:t>10</w:t>
      </w:r>
      <w:r>
        <w:rPr>
          <w:rFonts w:hint="eastAsia"/>
        </w:rPr>
        <w:t>个月的残疾儿童，经评估确无康复效果的，应告知其监护人，终止该项救助。</w:t>
      </w:r>
      <w:r>
        <w:rPr>
          <w:rFonts w:hint="eastAsia"/>
        </w:rPr>
        <w:t xml:space="preserve"> </w:t>
      </w:r>
    </w:p>
    <w:p w:rsidR="00E72377" w:rsidRDefault="00E72377" w:rsidP="00E72377">
      <w:pPr>
        <w:rPr>
          <w:rFonts w:hint="eastAsia"/>
        </w:rPr>
      </w:pPr>
      <w:r>
        <w:rPr>
          <w:rFonts w:hint="eastAsia"/>
        </w:rPr>
        <w:t xml:space="preserve">　　四、经费保障与结算</w:t>
      </w:r>
      <w:r>
        <w:rPr>
          <w:rFonts w:hint="eastAsia"/>
        </w:rPr>
        <w:t xml:space="preserve"> </w:t>
      </w:r>
    </w:p>
    <w:p w:rsidR="00E72377" w:rsidRDefault="00E72377" w:rsidP="00E72377">
      <w:pPr>
        <w:rPr>
          <w:rFonts w:hint="eastAsia"/>
        </w:rPr>
      </w:pPr>
      <w:r>
        <w:rPr>
          <w:rFonts w:hint="eastAsia"/>
        </w:rPr>
        <w:lastRenderedPageBreak/>
        <w:t xml:space="preserve">　　（一）经费来源</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旗政府根据符合康复救助条件的残疾儿童数量、救助标准、工作保障等情况，统筹安排残疾儿童康复救助资金及相应工作经费，所需资金纳入财政预算。</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上级财政和市残联</w:t>
      </w:r>
      <w:proofErr w:type="gramStart"/>
      <w:r>
        <w:rPr>
          <w:rFonts w:hint="eastAsia"/>
        </w:rPr>
        <w:t>拨付我旗的</w:t>
      </w:r>
      <w:proofErr w:type="gramEnd"/>
      <w:r>
        <w:rPr>
          <w:rFonts w:hint="eastAsia"/>
        </w:rPr>
        <w:t>残疾儿童康复救助专项资金专款专用，全部用于残疾儿童康复救助工作。</w:t>
      </w:r>
      <w:r>
        <w:rPr>
          <w:rFonts w:hint="eastAsia"/>
        </w:rPr>
        <w:t xml:space="preserve"> </w:t>
      </w:r>
    </w:p>
    <w:p w:rsidR="00E72377" w:rsidRDefault="00E72377" w:rsidP="00E72377">
      <w:pPr>
        <w:rPr>
          <w:rFonts w:hint="eastAsia"/>
        </w:rPr>
      </w:pPr>
      <w:r>
        <w:rPr>
          <w:rFonts w:hint="eastAsia"/>
        </w:rPr>
        <w:t xml:space="preserve">　　</w:t>
      </w:r>
      <w:r>
        <w:rPr>
          <w:rFonts w:hint="eastAsia"/>
        </w:rPr>
        <w:t>3.</w:t>
      </w:r>
      <w:r>
        <w:rPr>
          <w:rFonts w:hint="eastAsia"/>
        </w:rPr>
        <w:t>旗残联每年</w:t>
      </w:r>
      <w:r>
        <w:rPr>
          <w:rFonts w:hint="eastAsia"/>
        </w:rPr>
        <w:t>3</w:t>
      </w:r>
      <w:r>
        <w:rPr>
          <w:rFonts w:hint="eastAsia"/>
        </w:rPr>
        <w:t>月底前应向旗财政报送上年度本地残疾儿童康复救助相关数据，</w:t>
      </w:r>
      <w:r>
        <w:rPr>
          <w:rFonts w:hint="eastAsia"/>
        </w:rPr>
        <w:t>12</w:t>
      </w:r>
      <w:r>
        <w:rPr>
          <w:rFonts w:hint="eastAsia"/>
        </w:rPr>
        <w:t>月底前向旗财政</w:t>
      </w:r>
      <w:proofErr w:type="gramStart"/>
      <w:r>
        <w:rPr>
          <w:rFonts w:hint="eastAsia"/>
        </w:rPr>
        <w:t>提交旗级年度</w:t>
      </w:r>
      <w:proofErr w:type="gramEnd"/>
      <w:r>
        <w:rPr>
          <w:rFonts w:hint="eastAsia"/>
        </w:rPr>
        <w:t>救助计划及经费预算申请，经批准后列入财政预算。对预算执行年度中新增的服务需求，</w:t>
      </w:r>
      <w:proofErr w:type="gramStart"/>
      <w:r>
        <w:rPr>
          <w:rFonts w:hint="eastAsia"/>
        </w:rPr>
        <w:t>由旗残联</w:t>
      </w:r>
      <w:proofErr w:type="gramEnd"/>
      <w:r>
        <w:rPr>
          <w:rFonts w:hint="eastAsia"/>
        </w:rPr>
        <w:t>提供依据，按照补助标准增补预算。</w:t>
      </w:r>
      <w:r>
        <w:rPr>
          <w:rFonts w:hint="eastAsia"/>
        </w:rPr>
        <w:t xml:space="preserve"> </w:t>
      </w:r>
    </w:p>
    <w:p w:rsidR="00E72377" w:rsidRDefault="00E72377" w:rsidP="00E72377">
      <w:pPr>
        <w:rPr>
          <w:rFonts w:hint="eastAsia"/>
        </w:rPr>
      </w:pPr>
      <w:r>
        <w:rPr>
          <w:rFonts w:hint="eastAsia"/>
        </w:rPr>
        <w:t xml:space="preserve">　　（二）结算办法</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在定点康复机构、手术医院接受康复服务和手术发生的费用，纳入城乡居民基本医疗保险、大病保险、医疗救助范围，以及列入政府相关部门医疗救助的康复服务项目，由基本医疗保险、大病保险、医疗救助或政府相关部门项目资金按政策规定先行结算，个人自付部分</w:t>
      </w:r>
      <w:proofErr w:type="gramStart"/>
      <w:r>
        <w:rPr>
          <w:rFonts w:hint="eastAsia"/>
        </w:rPr>
        <w:t>再由旗财政部</w:t>
      </w:r>
      <w:proofErr w:type="gramEnd"/>
      <w:r>
        <w:rPr>
          <w:rFonts w:hint="eastAsia"/>
        </w:rPr>
        <w:t>门根据情况进行定额或差额补助，确保不重复补助。</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经旗残联审核转介至自治区级定点康复机构、自治区内其他盟市康复机构接受康复训练、手术的或自治区外接受康复服务、手术的，由监护人先行垫付康复或手术费用，持发票、诊断证明等相关</w:t>
      </w:r>
      <w:proofErr w:type="gramStart"/>
      <w:r>
        <w:rPr>
          <w:rFonts w:hint="eastAsia"/>
        </w:rPr>
        <w:t>资料回旗残联按我旗救助</w:t>
      </w:r>
      <w:proofErr w:type="gramEnd"/>
      <w:r>
        <w:rPr>
          <w:rFonts w:hint="eastAsia"/>
        </w:rPr>
        <w:t>标准予以结算。</w:t>
      </w:r>
      <w:r>
        <w:rPr>
          <w:rFonts w:hint="eastAsia"/>
        </w:rPr>
        <w:t xml:space="preserve"> </w:t>
      </w:r>
    </w:p>
    <w:p w:rsidR="00E72377" w:rsidRDefault="00E72377" w:rsidP="00E72377">
      <w:pPr>
        <w:rPr>
          <w:rFonts w:hint="eastAsia"/>
        </w:rPr>
      </w:pPr>
      <w:r>
        <w:rPr>
          <w:rFonts w:hint="eastAsia"/>
        </w:rPr>
        <w:t xml:space="preserve">　　</w:t>
      </w:r>
      <w:r>
        <w:rPr>
          <w:rFonts w:hint="eastAsia"/>
        </w:rPr>
        <w:t>3.</w:t>
      </w:r>
      <w:r>
        <w:rPr>
          <w:rFonts w:hint="eastAsia"/>
        </w:rPr>
        <w:t>在鄂尔多斯市管辖范围内残疾人康复中心接受康复救助儿童的康复训练经费，经旗残联审核后，</w:t>
      </w:r>
      <w:proofErr w:type="gramStart"/>
      <w:r>
        <w:rPr>
          <w:rFonts w:hint="eastAsia"/>
        </w:rPr>
        <w:t>由旗财政</w:t>
      </w:r>
      <w:proofErr w:type="gramEnd"/>
      <w:r>
        <w:rPr>
          <w:rFonts w:hint="eastAsia"/>
        </w:rPr>
        <w:t>按救助标准直接拨付到残疾人康复医疗中心。</w:t>
      </w:r>
      <w:r>
        <w:rPr>
          <w:rFonts w:hint="eastAsia"/>
        </w:rPr>
        <w:t xml:space="preserve"> </w:t>
      </w:r>
    </w:p>
    <w:p w:rsidR="00E72377" w:rsidRDefault="00E72377" w:rsidP="00E72377">
      <w:pPr>
        <w:rPr>
          <w:rFonts w:hint="eastAsia"/>
        </w:rPr>
      </w:pPr>
      <w:r>
        <w:rPr>
          <w:rFonts w:hint="eastAsia"/>
        </w:rPr>
        <w:t xml:space="preserve">　　</w:t>
      </w:r>
      <w:r>
        <w:rPr>
          <w:rFonts w:hint="eastAsia"/>
        </w:rPr>
        <w:t>4.</w:t>
      </w:r>
      <w:proofErr w:type="gramStart"/>
      <w:r>
        <w:rPr>
          <w:rFonts w:hint="eastAsia"/>
        </w:rPr>
        <w:t>由旗财政</w:t>
      </w:r>
      <w:proofErr w:type="gramEnd"/>
      <w:r>
        <w:rPr>
          <w:rFonts w:hint="eastAsia"/>
        </w:rPr>
        <w:t>通过集中支付或授权支付的方式，与本市定点康复机构结算经费，根据康复机构提供相关资料，残疾儿童监护人当日确认，旗残联审核康复儿童接受服务的资料，按照参训人数、参训时间及补助标准，按年结算。</w:t>
      </w:r>
      <w:r>
        <w:rPr>
          <w:rFonts w:hint="eastAsia"/>
        </w:rPr>
        <w:t xml:space="preserve"> </w:t>
      </w:r>
    </w:p>
    <w:p w:rsidR="00E72377" w:rsidRDefault="00E72377" w:rsidP="00E72377">
      <w:pPr>
        <w:rPr>
          <w:rFonts w:hint="eastAsia"/>
        </w:rPr>
      </w:pPr>
      <w:r>
        <w:rPr>
          <w:rFonts w:hint="eastAsia"/>
        </w:rPr>
        <w:t xml:space="preserve">　　</w:t>
      </w:r>
      <w:r>
        <w:rPr>
          <w:rFonts w:hint="eastAsia"/>
        </w:rPr>
        <w:t>5.</w:t>
      </w:r>
      <w:r>
        <w:rPr>
          <w:rFonts w:hint="eastAsia"/>
        </w:rPr>
        <w:t>辅助器具</w:t>
      </w:r>
      <w:proofErr w:type="gramStart"/>
      <w:r>
        <w:rPr>
          <w:rFonts w:hint="eastAsia"/>
        </w:rPr>
        <w:t>产品由旗残联</w:t>
      </w:r>
      <w:proofErr w:type="gramEnd"/>
      <w:r>
        <w:rPr>
          <w:rFonts w:hint="eastAsia"/>
        </w:rPr>
        <w:t>根据需求情况经政府招标程序进行集中采购。</w:t>
      </w:r>
      <w:r>
        <w:rPr>
          <w:rFonts w:hint="eastAsia"/>
        </w:rPr>
        <w:t xml:space="preserve"> </w:t>
      </w:r>
    </w:p>
    <w:p w:rsidR="00E72377" w:rsidRDefault="00E72377" w:rsidP="00E72377">
      <w:pPr>
        <w:rPr>
          <w:rFonts w:hint="eastAsia"/>
        </w:rPr>
      </w:pPr>
      <w:r>
        <w:rPr>
          <w:rFonts w:hint="eastAsia"/>
        </w:rPr>
        <w:t xml:space="preserve">　　（三）政策衔接</w:t>
      </w:r>
      <w:r>
        <w:rPr>
          <w:rFonts w:hint="eastAsia"/>
        </w:rPr>
        <w:t xml:space="preserve"> </w:t>
      </w:r>
    </w:p>
    <w:p w:rsidR="00E72377" w:rsidRDefault="00E72377" w:rsidP="00E72377">
      <w:pPr>
        <w:rPr>
          <w:rFonts w:hint="eastAsia"/>
        </w:rPr>
      </w:pPr>
      <w:r>
        <w:rPr>
          <w:rFonts w:hint="eastAsia"/>
        </w:rPr>
        <w:t xml:space="preserve">　　接受康复救助的残疾儿童不影响其同时按有关规定享受困难残疾人生活补贴和重度残疾人护理补贴。</w:t>
      </w:r>
      <w:r>
        <w:rPr>
          <w:rFonts w:hint="eastAsia"/>
        </w:rPr>
        <w:t xml:space="preserve"> </w:t>
      </w:r>
    </w:p>
    <w:p w:rsidR="00E72377" w:rsidRDefault="00E72377" w:rsidP="00E72377">
      <w:pPr>
        <w:rPr>
          <w:rFonts w:hint="eastAsia"/>
        </w:rPr>
      </w:pPr>
      <w:r>
        <w:rPr>
          <w:rFonts w:hint="eastAsia"/>
        </w:rPr>
        <w:t xml:space="preserve">　　五、定点康复机构认定</w:t>
      </w:r>
      <w:r>
        <w:rPr>
          <w:rFonts w:hint="eastAsia"/>
        </w:rPr>
        <w:t xml:space="preserve"> </w:t>
      </w:r>
    </w:p>
    <w:p w:rsidR="00E72377" w:rsidRDefault="00E72377" w:rsidP="00E72377">
      <w:pPr>
        <w:rPr>
          <w:rFonts w:hint="eastAsia"/>
        </w:rPr>
      </w:pPr>
      <w:r>
        <w:rPr>
          <w:rFonts w:hint="eastAsia"/>
        </w:rPr>
        <w:t xml:space="preserve">　　（一）定点康复机构的基本条件</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具有法人资格，自愿申请成为残疾康复救助服务定点康复机构，履行相应责任和义务，具备承担相关康复项目任务的服务能力。</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遵纪守法，无违法违规等不良记录；没有发生过重大伤亡或责任事故。</w:t>
      </w:r>
      <w:r>
        <w:rPr>
          <w:rFonts w:hint="eastAsia"/>
        </w:rPr>
        <w:t xml:space="preserve"> </w:t>
      </w:r>
    </w:p>
    <w:p w:rsidR="00E72377" w:rsidRDefault="00E72377" w:rsidP="00E72377">
      <w:pPr>
        <w:rPr>
          <w:rFonts w:hint="eastAsia"/>
        </w:rPr>
      </w:pPr>
      <w:r>
        <w:rPr>
          <w:rFonts w:hint="eastAsia"/>
        </w:rPr>
        <w:t xml:space="preserve">　　（二）定点康复机构的责任</w:t>
      </w:r>
      <w:r>
        <w:rPr>
          <w:rFonts w:hint="eastAsia"/>
        </w:rPr>
        <w:t xml:space="preserve"> </w:t>
      </w:r>
    </w:p>
    <w:p w:rsidR="00E72377" w:rsidRDefault="00E72377" w:rsidP="00E72377">
      <w:pPr>
        <w:rPr>
          <w:rFonts w:hint="eastAsia"/>
        </w:rPr>
      </w:pPr>
      <w:r>
        <w:rPr>
          <w:rFonts w:hint="eastAsia"/>
        </w:rPr>
        <w:t xml:space="preserve">　　</w:t>
      </w:r>
      <w:r>
        <w:rPr>
          <w:rFonts w:hint="eastAsia"/>
        </w:rPr>
        <w:t>1.</w:t>
      </w:r>
      <w:r>
        <w:rPr>
          <w:rFonts w:hint="eastAsia"/>
        </w:rPr>
        <w:t>定点康复机构须与鄂托克旗残联签订服务协议，明确目标任务、工作要求及双方责任、权利、义务等。</w:t>
      </w:r>
      <w:r>
        <w:rPr>
          <w:rFonts w:hint="eastAsia"/>
        </w:rPr>
        <w:t xml:space="preserve"> </w:t>
      </w:r>
    </w:p>
    <w:p w:rsidR="00E72377" w:rsidRDefault="00E72377" w:rsidP="00E72377">
      <w:pPr>
        <w:rPr>
          <w:rFonts w:hint="eastAsia"/>
        </w:rPr>
      </w:pPr>
      <w:r>
        <w:rPr>
          <w:rFonts w:hint="eastAsia"/>
        </w:rPr>
        <w:t xml:space="preserve">　　</w:t>
      </w:r>
      <w:r>
        <w:rPr>
          <w:rFonts w:hint="eastAsia"/>
        </w:rPr>
        <w:t>2.</w:t>
      </w:r>
      <w:r>
        <w:rPr>
          <w:rFonts w:hint="eastAsia"/>
        </w:rPr>
        <w:t>定点康复机构应利用公告栏、网站等做好康复救助公示工作，在机构显眼位置向社会公示享受康复救助的残疾儿童名单、期限等情况，并定期公布康复救助开展等情况，自觉接受残疾儿童家长、媒体及社会公众的监督。</w:t>
      </w:r>
      <w:r>
        <w:rPr>
          <w:rFonts w:hint="eastAsia"/>
        </w:rPr>
        <w:t xml:space="preserve"> </w:t>
      </w:r>
    </w:p>
    <w:p w:rsidR="00E72377" w:rsidRDefault="00E72377" w:rsidP="00E72377">
      <w:pPr>
        <w:rPr>
          <w:rFonts w:hint="eastAsia"/>
        </w:rPr>
      </w:pPr>
      <w:r>
        <w:rPr>
          <w:rFonts w:hint="eastAsia"/>
        </w:rPr>
        <w:t xml:space="preserve">　　</w:t>
      </w:r>
      <w:r>
        <w:rPr>
          <w:rFonts w:hint="eastAsia"/>
        </w:rPr>
        <w:t>3.</w:t>
      </w:r>
      <w:r>
        <w:rPr>
          <w:rFonts w:hint="eastAsia"/>
        </w:rPr>
        <w:t>定点康复机构违反服务协议约定，且在规定时间内整改不合格的，应解除服务协议，取消定点服务资格。</w:t>
      </w:r>
      <w:r>
        <w:rPr>
          <w:rFonts w:hint="eastAsia"/>
        </w:rPr>
        <w:t xml:space="preserve"> </w:t>
      </w:r>
    </w:p>
    <w:p w:rsidR="00E72377" w:rsidRDefault="00E72377" w:rsidP="00E72377">
      <w:r>
        <w:t xml:space="preserve"> </w:t>
      </w:r>
    </w:p>
    <w:p w:rsidR="00E72377" w:rsidRDefault="00E72377" w:rsidP="00E72377">
      <w:r>
        <w:t xml:space="preserve"> </w:t>
      </w:r>
    </w:p>
    <w:p w:rsidR="00624843" w:rsidRPr="00E72377" w:rsidRDefault="00624843" w:rsidP="00E72377"/>
    <w:sectPr w:rsidR="00624843" w:rsidRPr="00E723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CE" w:rsidRDefault="001F0ACE" w:rsidP="00E72377">
      <w:r>
        <w:separator/>
      </w:r>
    </w:p>
  </w:endnote>
  <w:endnote w:type="continuationSeparator" w:id="0">
    <w:p w:rsidR="001F0ACE" w:rsidRDefault="001F0ACE" w:rsidP="00E7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CE" w:rsidRDefault="001F0ACE" w:rsidP="00E72377">
      <w:r>
        <w:separator/>
      </w:r>
    </w:p>
  </w:footnote>
  <w:footnote w:type="continuationSeparator" w:id="0">
    <w:p w:rsidR="001F0ACE" w:rsidRDefault="001F0ACE" w:rsidP="00E7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78"/>
    <w:rsid w:val="001F0578"/>
    <w:rsid w:val="001F0ACE"/>
    <w:rsid w:val="00624843"/>
    <w:rsid w:val="00E7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377"/>
    <w:rPr>
      <w:sz w:val="18"/>
      <w:szCs w:val="18"/>
    </w:rPr>
  </w:style>
  <w:style w:type="paragraph" w:styleId="a4">
    <w:name w:val="footer"/>
    <w:basedOn w:val="a"/>
    <w:link w:val="Char0"/>
    <w:uiPriority w:val="99"/>
    <w:unhideWhenUsed/>
    <w:rsid w:val="00E72377"/>
    <w:pPr>
      <w:tabs>
        <w:tab w:val="center" w:pos="4153"/>
        <w:tab w:val="right" w:pos="8306"/>
      </w:tabs>
      <w:snapToGrid w:val="0"/>
      <w:jc w:val="left"/>
    </w:pPr>
    <w:rPr>
      <w:sz w:val="18"/>
      <w:szCs w:val="18"/>
    </w:rPr>
  </w:style>
  <w:style w:type="character" w:customStyle="1" w:styleId="Char0">
    <w:name w:val="页脚 Char"/>
    <w:basedOn w:val="a0"/>
    <w:link w:val="a4"/>
    <w:uiPriority w:val="99"/>
    <w:rsid w:val="00E72377"/>
    <w:rPr>
      <w:sz w:val="18"/>
      <w:szCs w:val="18"/>
    </w:rPr>
  </w:style>
  <w:style w:type="paragraph" w:styleId="a5">
    <w:name w:val="Normal (Web)"/>
    <w:basedOn w:val="a"/>
    <w:uiPriority w:val="99"/>
    <w:semiHidden/>
    <w:unhideWhenUsed/>
    <w:rsid w:val="00E7237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723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377"/>
    <w:rPr>
      <w:sz w:val="18"/>
      <w:szCs w:val="18"/>
    </w:rPr>
  </w:style>
  <w:style w:type="paragraph" w:styleId="a4">
    <w:name w:val="footer"/>
    <w:basedOn w:val="a"/>
    <w:link w:val="Char0"/>
    <w:uiPriority w:val="99"/>
    <w:unhideWhenUsed/>
    <w:rsid w:val="00E72377"/>
    <w:pPr>
      <w:tabs>
        <w:tab w:val="center" w:pos="4153"/>
        <w:tab w:val="right" w:pos="8306"/>
      </w:tabs>
      <w:snapToGrid w:val="0"/>
      <w:jc w:val="left"/>
    </w:pPr>
    <w:rPr>
      <w:sz w:val="18"/>
      <w:szCs w:val="18"/>
    </w:rPr>
  </w:style>
  <w:style w:type="character" w:customStyle="1" w:styleId="Char0">
    <w:name w:val="页脚 Char"/>
    <w:basedOn w:val="a0"/>
    <w:link w:val="a4"/>
    <w:uiPriority w:val="99"/>
    <w:rsid w:val="00E72377"/>
    <w:rPr>
      <w:sz w:val="18"/>
      <w:szCs w:val="18"/>
    </w:rPr>
  </w:style>
  <w:style w:type="paragraph" w:styleId="a5">
    <w:name w:val="Normal (Web)"/>
    <w:basedOn w:val="a"/>
    <w:uiPriority w:val="99"/>
    <w:semiHidden/>
    <w:unhideWhenUsed/>
    <w:rsid w:val="00E7237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72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56691">
      <w:bodyDiv w:val="1"/>
      <w:marLeft w:val="0"/>
      <w:marRight w:val="0"/>
      <w:marTop w:val="0"/>
      <w:marBottom w:val="0"/>
      <w:divBdr>
        <w:top w:val="none" w:sz="0" w:space="0" w:color="auto"/>
        <w:left w:val="none" w:sz="0" w:space="0" w:color="auto"/>
        <w:bottom w:val="none" w:sz="0" w:space="0" w:color="auto"/>
        <w:right w:val="none" w:sz="0" w:space="0" w:color="auto"/>
      </w:divBdr>
      <w:divsChild>
        <w:div w:id="1612201444">
          <w:marLeft w:val="0"/>
          <w:marRight w:val="0"/>
          <w:marTop w:val="0"/>
          <w:marBottom w:val="0"/>
          <w:divBdr>
            <w:top w:val="none" w:sz="0" w:space="0" w:color="auto"/>
            <w:left w:val="none" w:sz="0" w:space="0" w:color="auto"/>
            <w:bottom w:val="none" w:sz="0" w:space="0" w:color="auto"/>
            <w:right w:val="none" w:sz="0" w:space="0" w:color="auto"/>
          </w:divBdr>
        </w:div>
        <w:div w:id="1719696453">
          <w:marLeft w:val="0"/>
          <w:marRight w:val="0"/>
          <w:marTop w:val="0"/>
          <w:marBottom w:val="0"/>
          <w:divBdr>
            <w:top w:val="none" w:sz="0" w:space="0" w:color="auto"/>
            <w:left w:val="none" w:sz="0" w:space="0" w:color="auto"/>
            <w:bottom w:val="none" w:sz="0" w:space="0" w:color="auto"/>
            <w:right w:val="none" w:sz="0" w:space="0" w:color="auto"/>
          </w:divBdr>
        </w:div>
        <w:div w:id="432215180">
          <w:marLeft w:val="0"/>
          <w:marRight w:val="0"/>
          <w:marTop w:val="0"/>
          <w:marBottom w:val="0"/>
          <w:divBdr>
            <w:top w:val="none" w:sz="0" w:space="0" w:color="auto"/>
            <w:left w:val="none" w:sz="0" w:space="0" w:color="auto"/>
            <w:bottom w:val="none" w:sz="0" w:space="0" w:color="auto"/>
            <w:right w:val="none" w:sz="0" w:space="0" w:color="auto"/>
          </w:divBdr>
        </w:div>
        <w:div w:id="1527794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3015</Characters>
  <Application>Microsoft Office Word</Application>
  <DocSecurity>0</DocSecurity>
  <Lines>25</Lines>
  <Paragraphs>7</Paragraphs>
  <ScaleCrop>false</ScaleCrop>
  <Company>微软中国</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2022-10-27T01:54:00Z</dcterms:created>
  <dcterms:modified xsi:type="dcterms:W3CDTF">2022-10-27T01:55:00Z</dcterms:modified>
</cp:coreProperties>
</file>