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04" w:rsidRDefault="00137B04" w:rsidP="00137B04">
      <w:pPr>
        <w:rPr>
          <w:rFonts w:hint="eastAsia"/>
        </w:rPr>
      </w:pPr>
      <w:r>
        <w:rPr>
          <w:rFonts w:hint="eastAsia"/>
        </w:rPr>
        <w:t>鄂托克旗人民政府办公室关于印发鄂托克旗“十四五”规划编制目录清单的通知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各苏木镇人民政府，各经济开发区（园区）管委会，旗（市）直各部门，各大企事业单位：</w:t>
      </w:r>
      <w:r>
        <w:rPr>
          <w:rFonts w:hint="eastAsia"/>
        </w:rP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为进一步做好全旗“十四五”重点专项规划编制工作，确保各专项规划与总体规划同步部署、同步研究、同步编制，经旗人民政府同意，现将《鄂托克旗“十四五”规划编制目录清单》（以下简称《目录清单》）印发给你们，并就有关事项通知如下。</w:t>
      </w:r>
      <w:r>
        <w:rPr>
          <w:rFonts w:hint="eastAsia"/>
        </w:rP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一、主要内容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《目录清单》分为“</w:t>
      </w:r>
      <w:r>
        <w:rPr>
          <w:rFonts w:hint="eastAsia"/>
        </w:rPr>
        <w:t>1+N+X</w:t>
      </w:r>
      <w:r>
        <w:rPr>
          <w:rFonts w:hint="eastAsia"/>
        </w:rPr>
        <w:t>”三部分</w:t>
      </w:r>
      <w:r>
        <w:rPr>
          <w:rFonts w:hint="eastAsia"/>
        </w:rPr>
        <w:t>(</w:t>
      </w:r>
      <w:r>
        <w:rPr>
          <w:rFonts w:hint="eastAsia"/>
        </w:rPr>
        <w:t>见附件</w:t>
      </w:r>
      <w:r>
        <w:rPr>
          <w:rFonts w:hint="eastAsia"/>
        </w:rPr>
        <w:t>)</w:t>
      </w:r>
      <w:r>
        <w:rPr>
          <w:rFonts w:hint="eastAsia"/>
        </w:rPr>
        <w:t>，共</w:t>
      </w:r>
      <w:r>
        <w:rPr>
          <w:rFonts w:hint="eastAsia"/>
        </w:rPr>
        <w:t>38</w:t>
      </w:r>
      <w:r>
        <w:rPr>
          <w:rFonts w:hint="eastAsia"/>
        </w:rPr>
        <w:t>项，均属于鄂托克</w:t>
      </w:r>
      <w:proofErr w:type="gramStart"/>
      <w:r>
        <w:rPr>
          <w:rFonts w:hint="eastAsia"/>
        </w:rPr>
        <w:t>旗确定</w:t>
      </w:r>
      <w:proofErr w:type="gramEnd"/>
      <w:r>
        <w:rPr>
          <w:rFonts w:hint="eastAsia"/>
        </w:rPr>
        <w:t>的重点规划，涵盖重点产业、空间布局、对外开放、生态环保、基础设施、民生保障和社会治理等七个方面。其中，“</w:t>
      </w:r>
      <w:r>
        <w:rPr>
          <w:rFonts w:hint="eastAsia"/>
        </w:rPr>
        <w:t>1</w:t>
      </w:r>
      <w:r>
        <w:rPr>
          <w:rFonts w:hint="eastAsia"/>
        </w:rPr>
        <w:t>”即鄂托克旗“十四五”发展规划纲要，</w:t>
      </w:r>
      <w:proofErr w:type="gramStart"/>
      <w:r>
        <w:rPr>
          <w:rFonts w:hint="eastAsia"/>
        </w:rPr>
        <w:t>受旗人民政府</w:t>
      </w:r>
      <w:proofErr w:type="gramEnd"/>
      <w:r>
        <w:rPr>
          <w:rFonts w:hint="eastAsia"/>
        </w:rPr>
        <w:t>委托，</w:t>
      </w:r>
      <w:proofErr w:type="gramStart"/>
      <w:r>
        <w:rPr>
          <w:rFonts w:hint="eastAsia"/>
        </w:rPr>
        <w:t>由旗发改</w:t>
      </w:r>
      <w:proofErr w:type="gramEnd"/>
      <w:r>
        <w:rPr>
          <w:rFonts w:hint="eastAsia"/>
        </w:rPr>
        <w:t>委牵头编制，提请旗人大审议公布。“</w:t>
      </w:r>
      <w:r>
        <w:rPr>
          <w:rFonts w:hint="eastAsia"/>
        </w:rPr>
        <w:t>N</w:t>
      </w:r>
      <w:r>
        <w:rPr>
          <w:rFonts w:hint="eastAsia"/>
        </w:rPr>
        <w:t>”类</w:t>
      </w:r>
      <w:r>
        <w:rPr>
          <w:rFonts w:hint="eastAsia"/>
        </w:rPr>
        <w:t>21</w:t>
      </w:r>
      <w:r>
        <w:rPr>
          <w:rFonts w:hint="eastAsia"/>
        </w:rPr>
        <w:t>项，即经旗人民政府审批规划，主要包括落实国家、自治区、鄂尔多斯市及鄂托克</w:t>
      </w:r>
      <w:proofErr w:type="gramStart"/>
      <w:r>
        <w:rPr>
          <w:rFonts w:hint="eastAsia"/>
        </w:rPr>
        <w:t>旗重大</w:t>
      </w:r>
      <w:proofErr w:type="gramEnd"/>
      <w:r>
        <w:rPr>
          <w:rFonts w:hint="eastAsia"/>
        </w:rPr>
        <w:t>战略、重大生产力布局、综合基础设施等重点领域、关键环节的综合性规划，特别是需要多部门共同组织实施的全局性规划。由相关部门组织编制，与</w:t>
      </w:r>
      <w:proofErr w:type="gramStart"/>
      <w:r>
        <w:rPr>
          <w:rFonts w:hint="eastAsia"/>
        </w:rPr>
        <w:t>旗发改</w:t>
      </w:r>
      <w:proofErr w:type="gramEnd"/>
      <w:r>
        <w:rPr>
          <w:rFonts w:hint="eastAsia"/>
        </w:rPr>
        <w:t>委衔接后，联合报旗人民政府审批实施。“</w:t>
      </w:r>
      <w:r>
        <w:rPr>
          <w:rFonts w:hint="eastAsia"/>
        </w:rPr>
        <w:t>X</w:t>
      </w:r>
      <w:r>
        <w:rPr>
          <w:rFonts w:hint="eastAsia"/>
        </w:rPr>
        <w:t>”类</w:t>
      </w:r>
      <w:r>
        <w:rPr>
          <w:rFonts w:hint="eastAsia"/>
        </w:rPr>
        <w:t>16</w:t>
      </w:r>
      <w:r>
        <w:rPr>
          <w:rFonts w:hint="eastAsia"/>
        </w:rPr>
        <w:t>项，即旗直部门编制和印发的规划，侧重特定领域、重点行业，需要集中解决的重点难点问题。</w:t>
      </w:r>
      <w:proofErr w:type="gramStart"/>
      <w:r>
        <w:rPr>
          <w:rFonts w:hint="eastAsia"/>
        </w:rPr>
        <w:t>由旗级</w:t>
      </w:r>
      <w:proofErr w:type="gramEnd"/>
      <w:r>
        <w:rPr>
          <w:rFonts w:hint="eastAsia"/>
        </w:rPr>
        <w:t>有关部门编制，经与</w:t>
      </w:r>
      <w:proofErr w:type="gramStart"/>
      <w:r>
        <w:rPr>
          <w:rFonts w:hint="eastAsia"/>
        </w:rPr>
        <w:t>旗发改委街</w:t>
      </w:r>
      <w:proofErr w:type="gramEnd"/>
      <w:r>
        <w:rPr>
          <w:rFonts w:hint="eastAsia"/>
        </w:rPr>
        <w:t>接、备案后，由规划编制部门或者联合相关部门印发实施。</w:t>
      </w:r>
      <w:r>
        <w:rPr>
          <w:rFonts w:hint="eastAsia"/>
        </w:rP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二、时间要求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各项规划务必于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月底前完成街接工作，因特殊情况不能按时衔接报批的需向旗人民政府做出说明，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月底前全部完成审批工作。</w:t>
      </w:r>
      <w:r>
        <w:rPr>
          <w:rFonts w:hint="eastAsia"/>
        </w:rP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三、后续管理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规划的实施、监测和评估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任务分解。规划经批准后，编制部门要及时对规划的主要目标和任务进行分解，明确责任，确保规划落地实施。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规划评估。规划日常工作</w:t>
      </w:r>
      <w:proofErr w:type="gramStart"/>
      <w:r>
        <w:rPr>
          <w:rFonts w:hint="eastAsia"/>
        </w:rPr>
        <w:t>由旗发改</w:t>
      </w:r>
      <w:proofErr w:type="gramEnd"/>
      <w:r>
        <w:rPr>
          <w:rFonts w:hint="eastAsia"/>
        </w:rPr>
        <w:t>委统筹协调管理，实施日常调度，加强规划实施的跟踪监测。编制部门按照调度要求报送规划涉及重大项目进展情况，每年</w:t>
      </w:r>
      <w:r>
        <w:rPr>
          <w:rFonts w:hint="eastAsia"/>
        </w:rPr>
        <w:t>9</w:t>
      </w:r>
      <w:r>
        <w:rPr>
          <w:rFonts w:hint="eastAsia"/>
        </w:rPr>
        <w:t>月报送上一年规划实施情况评估报告，</w:t>
      </w:r>
      <w:r>
        <w:rPr>
          <w:rFonts w:hint="eastAsia"/>
        </w:rPr>
        <w:t>2023</w:t>
      </w:r>
      <w:r>
        <w:rPr>
          <w:rFonts w:hint="eastAsia"/>
        </w:rPr>
        <w:t>年开展中期评估，</w:t>
      </w:r>
      <w:r>
        <w:rPr>
          <w:rFonts w:hint="eastAsia"/>
        </w:rPr>
        <w:t>2025</w:t>
      </w:r>
      <w:r>
        <w:rPr>
          <w:rFonts w:hint="eastAsia"/>
        </w:rPr>
        <w:t>年开展五年总结，“</w:t>
      </w:r>
      <w:r>
        <w:rPr>
          <w:rFonts w:hint="eastAsia"/>
        </w:rPr>
        <w:t>N</w:t>
      </w:r>
      <w:r>
        <w:rPr>
          <w:rFonts w:hint="eastAsia"/>
        </w:rPr>
        <w:t>”类规划的评估报告会签</w:t>
      </w:r>
      <w:proofErr w:type="gramStart"/>
      <w:r>
        <w:rPr>
          <w:rFonts w:hint="eastAsia"/>
        </w:rPr>
        <w:t>旗发改</w:t>
      </w:r>
      <w:proofErr w:type="gramEnd"/>
      <w:r>
        <w:rPr>
          <w:rFonts w:hint="eastAsia"/>
        </w:rPr>
        <w:t>委后，报送旗人民政府</w:t>
      </w:r>
      <w:r>
        <w:rPr>
          <w:rFonts w:hint="eastAsia"/>
        </w:rPr>
        <w:t>;</w:t>
      </w:r>
      <w:r>
        <w:rPr>
          <w:rFonts w:hint="eastAsia"/>
        </w:rPr>
        <w:t>“</w:t>
      </w:r>
      <w:r>
        <w:rPr>
          <w:rFonts w:hint="eastAsia"/>
        </w:rPr>
        <w:t>X</w:t>
      </w:r>
      <w:r>
        <w:rPr>
          <w:rFonts w:hint="eastAsia"/>
        </w:rPr>
        <w:t>”类规划的评估报告</w:t>
      </w:r>
      <w:proofErr w:type="gramStart"/>
      <w:r>
        <w:rPr>
          <w:rFonts w:hint="eastAsia"/>
        </w:rPr>
        <w:t>报旗发改</w:t>
      </w:r>
      <w:proofErr w:type="gramEnd"/>
      <w:r>
        <w:rPr>
          <w:rFonts w:hint="eastAsia"/>
        </w:rPr>
        <w:t>委备案。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规划修订。“</w:t>
      </w:r>
      <w:r>
        <w:rPr>
          <w:rFonts w:hint="eastAsia"/>
        </w:rPr>
        <w:t>N</w:t>
      </w:r>
      <w:r>
        <w:rPr>
          <w:rFonts w:hint="eastAsia"/>
        </w:rPr>
        <w:t>”类规划经评估或者其它原因需要进行修订的，编制部门将修订后的规划</w:t>
      </w:r>
      <w:proofErr w:type="gramStart"/>
      <w:r>
        <w:rPr>
          <w:rFonts w:hint="eastAsia"/>
        </w:rPr>
        <w:t>报旗发改</w:t>
      </w:r>
      <w:proofErr w:type="gramEnd"/>
      <w:r>
        <w:rPr>
          <w:rFonts w:hint="eastAsia"/>
        </w:rPr>
        <w:t>委审核后，联合</w:t>
      </w:r>
      <w:proofErr w:type="gramStart"/>
      <w:r>
        <w:rPr>
          <w:rFonts w:hint="eastAsia"/>
        </w:rPr>
        <w:t>旗发改委报旗</w:t>
      </w:r>
      <w:proofErr w:type="gramEnd"/>
      <w:r>
        <w:rPr>
          <w:rFonts w:hint="eastAsia"/>
        </w:rPr>
        <w:t>人民政府批准。“</w:t>
      </w:r>
      <w:r>
        <w:rPr>
          <w:rFonts w:hint="eastAsia"/>
        </w:rPr>
        <w:t>X</w:t>
      </w:r>
      <w:r>
        <w:rPr>
          <w:rFonts w:hint="eastAsia"/>
        </w:rPr>
        <w:t>”类规划修订后编制部门要及时公布，同时报</w:t>
      </w:r>
      <w:proofErr w:type="gramStart"/>
      <w:r>
        <w:rPr>
          <w:rFonts w:hint="eastAsia"/>
        </w:rPr>
        <w:t>旗发改</w:t>
      </w:r>
      <w:proofErr w:type="gramEnd"/>
      <w:r>
        <w:rPr>
          <w:rFonts w:hint="eastAsia"/>
        </w:rPr>
        <w:t>委备案。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目录清单的增补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本《目录清单》实行动态管理，根据形势变化，需要纳入《目录清单》的规划，须请示旗人民政府审批同意后，方可增补列入，同时报</w:t>
      </w:r>
      <w:proofErr w:type="gramStart"/>
      <w:r>
        <w:rPr>
          <w:rFonts w:hint="eastAsia"/>
        </w:rPr>
        <w:t>旗发改</w:t>
      </w:r>
      <w:proofErr w:type="gramEnd"/>
      <w:r>
        <w:rPr>
          <w:rFonts w:hint="eastAsia"/>
        </w:rPr>
        <w:t>委备案。除旗委、政府有明确要求外，未列入《目录清单》的规划，原则上不再编制。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lastRenderedPageBreak/>
        <w:t xml:space="preserve">　　附件</w:t>
      </w:r>
      <w:r>
        <w:rPr>
          <w:rFonts w:hint="eastAsia"/>
        </w:rPr>
        <w:t xml:space="preserve">: </w:t>
      </w:r>
      <w:r>
        <w:rPr>
          <w:rFonts w:hint="eastAsia"/>
        </w:rPr>
        <w:t>鄂托克旗“十四五”规划编制目录清单</w:t>
      </w:r>
      <w:r>
        <w:rPr>
          <w:rFonts w:hint="eastAsia"/>
        </w:rPr>
        <w:t xml:space="preserve"> </w:t>
      </w:r>
    </w:p>
    <w:p w:rsidR="00137B04" w:rsidRDefault="00137B04" w:rsidP="00137B04">
      <w: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鄂托克旗人民政府办公室</w:t>
      </w:r>
      <w:r>
        <w:rPr>
          <w:rFonts w:hint="eastAsia"/>
        </w:rPr>
        <w:t xml:space="preserve"> </w:t>
      </w:r>
    </w:p>
    <w:p w:rsidR="00137B04" w:rsidRDefault="00137B04" w:rsidP="00137B0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137B04" w:rsidRPr="00137B04" w:rsidRDefault="00137B04" w:rsidP="00137B04">
      <w:bookmarkStart w:id="0" w:name="_GoBack"/>
      <w:bookmarkEnd w:id="0"/>
    </w:p>
    <w:sectPr w:rsidR="00137B04" w:rsidRPr="0013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E3" w:rsidRDefault="00701CE3" w:rsidP="00137B04">
      <w:r>
        <w:separator/>
      </w:r>
    </w:p>
  </w:endnote>
  <w:endnote w:type="continuationSeparator" w:id="0">
    <w:p w:rsidR="00701CE3" w:rsidRDefault="00701CE3" w:rsidP="001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E3" w:rsidRDefault="00701CE3" w:rsidP="00137B04">
      <w:r>
        <w:separator/>
      </w:r>
    </w:p>
  </w:footnote>
  <w:footnote w:type="continuationSeparator" w:id="0">
    <w:p w:rsidR="00701CE3" w:rsidRDefault="00701CE3" w:rsidP="0013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9"/>
    <w:rsid w:val="00137B04"/>
    <w:rsid w:val="00624843"/>
    <w:rsid w:val="00701CE3"/>
    <w:rsid w:val="00E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B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7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B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7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2022-10-27T08:15:00Z</dcterms:created>
  <dcterms:modified xsi:type="dcterms:W3CDTF">2022-10-27T08:16:00Z</dcterms:modified>
</cp:coreProperties>
</file>