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13A" w:rsidRDefault="0032513A" w:rsidP="0032513A">
      <w:pPr>
        <w:jc w:val="center"/>
        <w:rPr>
          <w:rFonts w:hint="eastAsia"/>
        </w:rPr>
      </w:pPr>
      <w:r>
        <w:rPr>
          <w:rFonts w:hint="eastAsia"/>
        </w:rPr>
        <w:t>鄂托克旗人民政府关于同</w:t>
      </w:r>
      <w:bookmarkStart w:id="0" w:name="_GoBack"/>
      <w:bookmarkEnd w:id="0"/>
      <w:r>
        <w:rPr>
          <w:rFonts w:hint="eastAsia"/>
        </w:rPr>
        <w:t>意鄂托克旗全民健身活动公共体育场鄂托克旗棋盘井全民健身中心足球</w:t>
      </w:r>
      <w:proofErr w:type="gramStart"/>
      <w:r>
        <w:rPr>
          <w:rFonts w:hint="eastAsia"/>
        </w:rPr>
        <w:t>馆项目</w:t>
      </w:r>
      <w:proofErr w:type="gramEnd"/>
      <w:r>
        <w:rPr>
          <w:rFonts w:hint="eastAsia"/>
        </w:rPr>
        <w:t>开展前期工作的批复</w:t>
      </w:r>
    </w:p>
    <w:p w:rsidR="0032513A" w:rsidRDefault="0032513A" w:rsidP="0032513A">
      <w:pPr>
        <w:rPr>
          <w:rFonts w:hint="eastAsia"/>
        </w:rPr>
      </w:pPr>
      <w:proofErr w:type="gramStart"/>
      <w:r>
        <w:rPr>
          <w:rFonts w:hint="eastAsia"/>
        </w:rPr>
        <w:t>旗教育</w:t>
      </w:r>
      <w:proofErr w:type="gramEnd"/>
      <w:r>
        <w:rPr>
          <w:rFonts w:hint="eastAsia"/>
        </w:rPr>
        <w:t>体育事业发展中心：</w:t>
      </w:r>
      <w:r>
        <w:rPr>
          <w:rFonts w:hint="eastAsia"/>
        </w:rPr>
        <w:t xml:space="preserve"> </w:t>
      </w:r>
    </w:p>
    <w:p w:rsidR="0032513A" w:rsidRDefault="0032513A" w:rsidP="0032513A">
      <w:pPr>
        <w:rPr>
          <w:rFonts w:hint="eastAsia"/>
        </w:rPr>
      </w:pPr>
      <w:r>
        <w:rPr>
          <w:rFonts w:hint="eastAsia"/>
        </w:rPr>
        <w:t xml:space="preserve">　　《鄂托克旗教育体育事业发展中心关于新建鄂托克旗全民健身活动公共体育场鄂托克旗棋盘井全民健身中心足球馆开展前期工作的请示》（鄂</w:t>
      </w:r>
      <w:proofErr w:type="gramStart"/>
      <w:r>
        <w:rPr>
          <w:rFonts w:hint="eastAsia"/>
        </w:rPr>
        <w:t>旗教体中心</w:t>
      </w:r>
      <w:proofErr w:type="gramEnd"/>
      <w:r>
        <w:rPr>
          <w:rFonts w:hint="eastAsia"/>
        </w:rPr>
        <w:t>发〔</w:t>
      </w:r>
      <w:r>
        <w:rPr>
          <w:rFonts w:hint="eastAsia"/>
        </w:rPr>
        <w:t>2021</w:t>
      </w:r>
      <w:r>
        <w:rPr>
          <w:rFonts w:hint="eastAsia"/>
        </w:rPr>
        <w:t>〕</w:t>
      </w:r>
      <w:r>
        <w:rPr>
          <w:rFonts w:hint="eastAsia"/>
        </w:rPr>
        <w:t>1</w:t>
      </w:r>
      <w:r>
        <w:rPr>
          <w:rFonts w:hint="eastAsia"/>
        </w:rPr>
        <w:t>号）收悉。经研究，现批复如下。</w:t>
      </w:r>
      <w:r>
        <w:rPr>
          <w:rFonts w:hint="eastAsia"/>
        </w:rPr>
        <w:t xml:space="preserve"> </w:t>
      </w:r>
    </w:p>
    <w:p w:rsidR="0032513A" w:rsidRDefault="0032513A" w:rsidP="0032513A">
      <w:pPr>
        <w:rPr>
          <w:rFonts w:hint="eastAsia"/>
        </w:rPr>
      </w:pPr>
      <w:r>
        <w:rPr>
          <w:rFonts w:hint="eastAsia"/>
        </w:rPr>
        <w:t xml:space="preserve">　　原则同意鄂托克旗全民健身活动公共体育场、棋盘井全民健身中心足球</w:t>
      </w:r>
      <w:proofErr w:type="gramStart"/>
      <w:r>
        <w:rPr>
          <w:rFonts w:hint="eastAsia"/>
        </w:rPr>
        <w:t>馆项目</w:t>
      </w:r>
      <w:proofErr w:type="gramEnd"/>
      <w:r>
        <w:rPr>
          <w:rFonts w:hint="eastAsia"/>
        </w:rPr>
        <w:t>开展前期工作，请你中心严格按照政府投资项目有关规定开展前期工作，依法依规、全面统筹安排好项目建设</w:t>
      </w:r>
      <w:r>
        <w:rPr>
          <w:rFonts w:hint="eastAsia"/>
        </w:rPr>
        <w:t>,</w:t>
      </w:r>
      <w:r>
        <w:rPr>
          <w:rFonts w:hint="eastAsia"/>
        </w:rPr>
        <w:t>并做好</w:t>
      </w:r>
      <w:proofErr w:type="gramStart"/>
      <w:r>
        <w:rPr>
          <w:rFonts w:hint="eastAsia"/>
        </w:rPr>
        <w:t>立项争资工作</w:t>
      </w:r>
      <w:proofErr w:type="gramEnd"/>
      <w:r>
        <w:rPr>
          <w:rFonts w:hint="eastAsia"/>
        </w:rPr>
        <w:t>，待项目具体实施时，按有关程序和规定提交旗人民政府有关会议研究同意后实施。</w:t>
      </w:r>
      <w:r>
        <w:rPr>
          <w:rFonts w:hint="eastAsia"/>
        </w:rPr>
        <w:t xml:space="preserve"> </w:t>
      </w:r>
    </w:p>
    <w:p w:rsidR="0032513A" w:rsidRDefault="0032513A" w:rsidP="0032513A">
      <w:pPr>
        <w:rPr>
          <w:rFonts w:hint="eastAsia"/>
        </w:rPr>
      </w:pPr>
      <w:r>
        <w:rPr>
          <w:rFonts w:hint="eastAsia"/>
        </w:rPr>
        <w:t xml:space="preserve">　　</w:t>
      </w:r>
      <w:r>
        <w:rPr>
          <w:rFonts w:hint="eastAsia"/>
        </w:rPr>
        <w:t xml:space="preserve">  </w:t>
      </w:r>
    </w:p>
    <w:p w:rsidR="0032513A" w:rsidRDefault="0032513A" w:rsidP="0032513A">
      <w:pPr>
        <w:rPr>
          <w:rFonts w:hint="eastAsia"/>
        </w:rPr>
      </w:pPr>
      <w:r>
        <w:rPr>
          <w:rFonts w:hint="eastAsia"/>
        </w:rPr>
        <w:t xml:space="preserve">　　</w:t>
      </w:r>
      <w:r>
        <w:rPr>
          <w:rFonts w:hint="eastAsia"/>
        </w:rPr>
        <w:t xml:space="preserve">  </w:t>
      </w:r>
    </w:p>
    <w:p w:rsidR="0032513A" w:rsidRDefault="0032513A" w:rsidP="0032513A">
      <w:pPr>
        <w:rPr>
          <w:rFonts w:hint="eastAsia"/>
        </w:rPr>
      </w:pPr>
      <w:r>
        <w:rPr>
          <w:rFonts w:hint="eastAsia"/>
        </w:rPr>
        <w:t xml:space="preserve">　　</w:t>
      </w:r>
      <w:r>
        <w:rPr>
          <w:rFonts w:hint="eastAsia"/>
        </w:rPr>
        <w:t xml:space="preserve">  </w:t>
      </w:r>
    </w:p>
    <w:p w:rsidR="0032513A" w:rsidRDefault="0032513A" w:rsidP="0032513A">
      <w:pPr>
        <w:rPr>
          <w:rFonts w:hint="eastAsia"/>
        </w:rPr>
      </w:pPr>
      <w:r>
        <w:rPr>
          <w:rFonts w:hint="eastAsia"/>
        </w:rPr>
        <w:t xml:space="preserve">　　</w:t>
      </w:r>
      <w:r>
        <w:rPr>
          <w:rFonts w:hint="eastAsia"/>
        </w:rPr>
        <w:t xml:space="preserve">                                </w:t>
      </w:r>
      <w:r>
        <w:rPr>
          <w:rFonts w:hint="eastAsia"/>
        </w:rPr>
        <w:t>鄂托克旗人民政府</w:t>
      </w:r>
      <w:r>
        <w:rPr>
          <w:rFonts w:hint="eastAsia"/>
        </w:rPr>
        <w:t xml:space="preserve"> </w:t>
      </w:r>
    </w:p>
    <w:p w:rsidR="0032513A" w:rsidRDefault="0032513A" w:rsidP="0032513A">
      <w:pPr>
        <w:rPr>
          <w:rFonts w:hint="eastAsia"/>
        </w:rPr>
      </w:pPr>
      <w:r>
        <w:rPr>
          <w:rFonts w:hint="eastAsia"/>
        </w:rPr>
        <w:t xml:space="preserve">　　</w:t>
      </w:r>
      <w:r>
        <w:rPr>
          <w:rFonts w:hint="eastAsia"/>
        </w:rPr>
        <w:t xml:space="preserve">                               2021</w:t>
      </w:r>
      <w:r>
        <w:rPr>
          <w:rFonts w:hint="eastAsia"/>
        </w:rPr>
        <w:t>年</w:t>
      </w:r>
      <w:r>
        <w:rPr>
          <w:rFonts w:hint="eastAsia"/>
        </w:rPr>
        <w:t>6</w:t>
      </w:r>
      <w:r>
        <w:rPr>
          <w:rFonts w:hint="eastAsia"/>
        </w:rPr>
        <w:t>月</w:t>
      </w:r>
      <w:r>
        <w:rPr>
          <w:rFonts w:hint="eastAsia"/>
        </w:rPr>
        <w:t>4</w:t>
      </w:r>
      <w:r>
        <w:rPr>
          <w:rFonts w:hint="eastAsia"/>
        </w:rPr>
        <w:t>日</w:t>
      </w:r>
      <w:r>
        <w:rPr>
          <w:rFonts w:hint="eastAsia"/>
        </w:rPr>
        <w:t xml:space="preserve"> </w:t>
      </w:r>
    </w:p>
    <w:p w:rsidR="00624843" w:rsidRPr="0032513A" w:rsidRDefault="00624843"/>
    <w:sectPr w:rsidR="00624843" w:rsidRPr="003251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043" w:rsidRDefault="00023043" w:rsidP="0032513A">
      <w:r>
        <w:separator/>
      </w:r>
    </w:p>
  </w:endnote>
  <w:endnote w:type="continuationSeparator" w:id="0">
    <w:p w:rsidR="00023043" w:rsidRDefault="00023043" w:rsidP="0032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043" w:rsidRDefault="00023043" w:rsidP="0032513A">
      <w:r>
        <w:separator/>
      </w:r>
    </w:p>
  </w:footnote>
  <w:footnote w:type="continuationSeparator" w:id="0">
    <w:p w:rsidR="00023043" w:rsidRDefault="00023043" w:rsidP="00325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05C"/>
    <w:rsid w:val="00023043"/>
    <w:rsid w:val="0032513A"/>
    <w:rsid w:val="0039305C"/>
    <w:rsid w:val="00624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51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513A"/>
    <w:rPr>
      <w:sz w:val="18"/>
      <w:szCs w:val="18"/>
    </w:rPr>
  </w:style>
  <w:style w:type="paragraph" w:styleId="a4">
    <w:name w:val="footer"/>
    <w:basedOn w:val="a"/>
    <w:link w:val="Char0"/>
    <w:uiPriority w:val="99"/>
    <w:unhideWhenUsed/>
    <w:rsid w:val="0032513A"/>
    <w:pPr>
      <w:tabs>
        <w:tab w:val="center" w:pos="4153"/>
        <w:tab w:val="right" w:pos="8306"/>
      </w:tabs>
      <w:snapToGrid w:val="0"/>
      <w:jc w:val="left"/>
    </w:pPr>
    <w:rPr>
      <w:sz w:val="18"/>
      <w:szCs w:val="18"/>
    </w:rPr>
  </w:style>
  <w:style w:type="character" w:customStyle="1" w:styleId="Char0">
    <w:name w:val="页脚 Char"/>
    <w:basedOn w:val="a0"/>
    <w:link w:val="a4"/>
    <w:uiPriority w:val="99"/>
    <w:rsid w:val="003251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51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513A"/>
    <w:rPr>
      <w:sz w:val="18"/>
      <w:szCs w:val="18"/>
    </w:rPr>
  </w:style>
  <w:style w:type="paragraph" w:styleId="a4">
    <w:name w:val="footer"/>
    <w:basedOn w:val="a"/>
    <w:link w:val="Char0"/>
    <w:uiPriority w:val="99"/>
    <w:unhideWhenUsed/>
    <w:rsid w:val="0032513A"/>
    <w:pPr>
      <w:tabs>
        <w:tab w:val="center" w:pos="4153"/>
        <w:tab w:val="right" w:pos="8306"/>
      </w:tabs>
      <w:snapToGrid w:val="0"/>
      <w:jc w:val="left"/>
    </w:pPr>
    <w:rPr>
      <w:sz w:val="18"/>
      <w:szCs w:val="18"/>
    </w:rPr>
  </w:style>
  <w:style w:type="character" w:customStyle="1" w:styleId="Char0">
    <w:name w:val="页脚 Char"/>
    <w:basedOn w:val="a0"/>
    <w:link w:val="a4"/>
    <w:uiPriority w:val="99"/>
    <w:rsid w:val="003251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341</Characters>
  <Application>Microsoft Office Word</Application>
  <DocSecurity>0</DocSecurity>
  <Lines>2</Lines>
  <Paragraphs>1</Paragraphs>
  <ScaleCrop>false</ScaleCrop>
  <Company>微软中国</Company>
  <LinksUpToDate>false</LinksUpToDate>
  <CharactersWithSpaces>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2022-10-27T07:46:00Z</dcterms:created>
  <dcterms:modified xsi:type="dcterms:W3CDTF">2022-10-27T07:46:00Z</dcterms:modified>
</cp:coreProperties>
</file>