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83" w:rsidRDefault="00C32583" w:rsidP="00C32583">
      <w:pPr>
        <w:rPr>
          <w:rFonts w:hint="eastAsia"/>
        </w:rPr>
      </w:pPr>
      <w:r>
        <w:rPr>
          <w:rFonts w:hint="eastAsia"/>
        </w:rPr>
        <w:t>鄂托克旗人民政府办公室关于成立鄂托克旗</w:t>
      </w:r>
      <w:r>
        <w:rPr>
          <w:rFonts w:hint="eastAsia"/>
        </w:rPr>
        <w:t xml:space="preserve"> </w:t>
      </w:r>
      <w:r>
        <w:rPr>
          <w:rFonts w:hint="eastAsia"/>
        </w:rPr>
        <w:t>碱湖生态环境专项治理整改督导工作组的通知</w:t>
      </w:r>
    </w:p>
    <w:p w:rsidR="00C32583" w:rsidRDefault="00C32583" w:rsidP="00C32583">
      <w:pPr>
        <w:rPr>
          <w:rFonts w:hint="eastAsia"/>
        </w:rPr>
      </w:pPr>
      <w:bookmarkStart w:id="0" w:name="_GoBack"/>
      <w:r>
        <w:rPr>
          <w:rFonts w:hint="eastAsia"/>
        </w:rPr>
        <w:t>各苏木镇人民政府，各有关部门：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根据《鄂托克旗碱湖生态环境专项治理整改方案》要求，为加快推进鄂托克旗碱湖生态环境专项治理整改工作，决定成立专项治理整改督导工作组，组成人员如下。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组</w:t>
      </w:r>
      <w:r>
        <w:rPr>
          <w:rFonts w:hint="eastAsia"/>
        </w:rPr>
        <w:t xml:space="preserve">  </w:t>
      </w:r>
      <w:r>
        <w:rPr>
          <w:rFonts w:hint="eastAsia"/>
        </w:rPr>
        <w:t>长：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柳天云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旗政府副旗长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副组长：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朝</w:t>
      </w:r>
      <w:r>
        <w:rPr>
          <w:rFonts w:hint="eastAsia"/>
        </w:rPr>
        <w:t xml:space="preserve">  </w:t>
      </w:r>
      <w:r>
        <w:rPr>
          <w:rFonts w:hint="eastAsia"/>
        </w:rPr>
        <w:t>克</w:t>
      </w:r>
      <w:r>
        <w:rPr>
          <w:rFonts w:hint="eastAsia"/>
        </w:rPr>
        <w:t xml:space="preserve">    </w:t>
      </w:r>
      <w:r>
        <w:rPr>
          <w:rFonts w:hint="eastAsia"/>
        </w:rPr>
        <w:t>旗生态环境分局局长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乔治华</w:t>
      </w:r>
      <w:r>
        <w:rPr>
          <w:rFonts w:hint="eastAsia"/>
        </w:rPr>
        <w:t xml:space="preserve">    </w:t>
      </w:r>
      <w:r>
        <w:rPr>
          <w:rFonts w:hint="eastAsia"/>
        </w:rPr>
        <w:t>旗水利局局长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巴图孟克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党委书记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高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木</w:t>
      </w:r>
      <w:proofErr w:type="gramStart"/>
      <w:r>
        <w:rPr>
          <w:rFonts w:hint="eastAsia"/>
        </w:rPr>
        <w:t>凯淖尔镇</w:t>
      </w:r>
      <w:proofErr w:type="gramEnd"/>
      <w:r>
        <w:rPr>
          <w:rFonts w:hint="eastAsia"/>
        </w:rPr>
        <w:t>党委书记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吉</w:t>
      </w:r>
      <w:r>
        <w:rPr>
          <w:rFonts w:hint="eastAsia"/>
        </w:rPr>
        <w:t xml:space="preserve">  </w:t>
      </w:r>
      <w:r>
        <w:rPr>
          <w:rFonts w:hint="eastAsia"/>
        </w:rPr>
        <w:t>雅</w:t>
      </w:r>
      <w:r>
        <w:rPr>
          <w:rFonts w:hint="eastAsia"/>
        </w:rPr>
        <w:t xml:space="preserve">    </w:t>
      </w:r>
      <w:r>
        <w:rPr>
          <w:rFonts w:hint="eastAsia"/>
        </w:rPr>
        <w:t>苏米图苏木党委书记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成</w:t>
      </w:r>
      <w:r>
        <w:rPr>
          <w:rFonts w:hint="eastAsia"/>
        </w:rPr>
        <w:t xml:space="preserve">  </w:t>
      </w:r>
      <w:r>
        <w:rPr>
          <w:rFonts w:hint="eastAsia"/>
        </w:rPr>
        <w:t>员：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阿理玛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旗发改</w:t>
      </w:r>
      <w:proofErr w:type="gramEnd"/>
      <w:r>
        <w:rPr>
          <w:rFonts w:hint="eastAsia"/>
        </w:rPr>
        <w:t>委副主任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王建明</w:t>
      </w:r>
      <w:r>
        <w:rPr>
          <w:rFonts w:hint="eastAsia"/>
        </w:rPr>
        <w:t xml:space="preserve">    </w:t>
      </w:r>
      <w:r>
        <w:rPr>
          <w:rFonts w:hint="eastAsia"/>
        </w:rPr>
        <w:t>旗水利局副局长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胡翠艳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旗水利局河湖和运行管理股股长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哈斯牧仁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旗水利局河湖和运行管理股工作人员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马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  </w:t>
      </w:r>
      <w:r>
        <w:rPr>
          <w:rFonts w:hint="eastAsia"/>
        </w:rPr>
        <w:t>旗工科局工信和商务综合服务中心副主任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特尼格尔</w:t>
      </w:r>
      <w:r>
        <w:rPr>
          <w:rFonts w:hint="eastAsia"/>
        </w:rPr>
        <w:t xml:space="preserve">  </w:t>
      </w:r>
      <w:r>
        <w:rPr>
          <w:rFonts w:hint="eastAsia"/>
        </w:rPr>
        <w:t>审计局工作人员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罗美玲</w:t>
      </w:r>
      <w:r>
        <w:rPr>
          <w:rFonts w:hint="eastAsia"/>
        </w:rPr>
        <w:t xml:space="preserve">    </w:t>
      </w:r>
      <w:r>
        <w:rPr>
          <w:rFonts w:hint="eastAsia"/>
        </w:rPr>
        <w:t>旗财政局</w:t>
      </w:r>
      <w:proofErr w:type="gramStart"/>
      <w:r>
        <w:rPr>
          <w:rFonts w:hint="eastAsia"/>
        </w:rPr>
        <w:t>行财股股长</w:t>
      </w:r>
      <w:proofErr w:type="gramEnd"/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玉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 </w:t>
      </w:r>
      <w:r>
        <w:rPr>
          <w:rFonts w:hint="eastAsia"/>
        </w:rPr>
        <w:t>旗自然资源局综合服务中心主任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布日古德</w:t>
      </w:r>
      <w:r>
        <w:rPr>
          <w:rFonts w:hint="eastAsia"/>
        </w:rPr>
        <w:t xml:space="preserve">  </w:t>
      </w:r>
      <w:r>
        <w:rPr>
          <w:rFonts w:hint="eastAsia"/>
        </w:rPr>
        <w:t>旗生态环境分局土壤环境管理室主任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贺文军</w:t>
      </w:r>
      <w:r>
        <w:rPr>
          <w:rFonts w:hint="eastAsia"/>
        </w:rPr>
        <w:t xml:space="preserve">    </w:t>
      </w:r>
      <w:r>
        <w:rPr>
          <w:rFonts w:hint="eastAsia"/>
        </w:rPr>
        <w:t>旗应急管理局四级调研员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旗市场</w:t>
      </w:r>
      <w:proofErr w:type="gramEnd"/>
      <w:r>
        <w:rPr>
          <w:rFonts w:hint="eastAsia"/>
        </w:rPr>
        <w:t>监管局质量</w:t>
      </w:r>
      <w:proofErr w:type="gramStart"/>
      <w:r>
        <w:rPr>
          <w:rFonts w:hint="eastAsia"/>
        </w:rPr>
        <w:t>计量标准化股股长</w:t>
      </w:r>
      <w:proofErr w:type="gramEnd"/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额德木</w:t>
      </w:r>
      <w:proofErr w:type="gramEnd"/>
      <w:r>
        <w:rPr>
          <w:rFonts w:hint="eastAsia"/>
        </w:rPr>
        <w:t>图</w:t>
      </w:r>
      <w:r>
        <w:rPr>
          <w:rFonts w:hint="eastAsia"/>
        </w:rPr>
        <w:t xml:space="preserve">  </w:t>
      </w:r>
      <w:r>
        <w:rPr>
          <w:rFonts w:hint="eastAsia"/>
        </w:rPr>
        <w:t>旗农牧业综合行政执法大队副主任科员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哈斯毕力格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综合保障和技术推广中心副主任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阿斯哈</w:t>
      </w:r>
      <w:r>
        <w:rPr>
          <w:rFonts w:hint="eastAsia"/>
        </w:rPr>
        <w:t xml:space="preserve">    </w:t>
      </w:r>
      <w:r>
        <w:rPr>
          <w:rFonts w:hint="eastAsia"/>
        </w:rPr>
        <w:t>木</w:t>
      </w:r>
      <w:proofErr w:type="gramStart"/>
      <w:r>
        <w:rPr>
          <w:rFonts w:hint="eastAsia"/>
        </w:rPr>
        <w:t>凯淖尔镇</w:t>
      </w:r>
      <w:proofErr w:type="gramEnd"/>
      <w:r>
        <w:rPr>
          <w:rFonts w:hint="eastAsia"/>
        </w:rPr>
        <w:t>党委委员、纪委书记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田</w:t>
      </w:r>
      <w:r>
        <w:rPr>
          <w:rFonts w:hint="eastAsia"/>
        </w:rPr>
        <w:t xml:space="preserve">  </w:t>
      </w:r>
      <w:r>
        <w:rPr>
          <w:rFonts w:hint="eastAsia"/>
        </w:rPr>
        <w:t>龙</w:t>
      </w:r>
      <w:r>
        <w:rPr>
          <w:rFonts w:hint="eastAsia"/>
        </w:rPr>
        <w:t xml:space="preserve">    </w:t>
      </w:r>
      <w:r>
        <w:rPr>
          <w:rFonts w:hint="eastAsia"/>
        </w:rPr>
        <w:t>苏米图</w:t>
      </w:r>
      <w:proofErr w:type="gramStart"/>
      <w:r>
        <w:rPr>
          <w:rFonts w:hint="eastAsia"/>
        </w:rPr>
        <w:t>苏木副</w:t>
      </w:r>
      <w:proofErr w:type="gramEnd"/>
      <w:r>
        <w:rPr>
          <w:rFonts w:hint="eastAsia"/>
        </w:rPr>
        <w:t>苏木达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高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  </w:t>
      </w:r>
      <w:r>
        <w:rPr>
          <w:rFonts w:hint="eastAsia"/>
        </w:rPr>
        <w:t>旗公安局经</w:t>
      </w:r>
      <w:proofErr w:type="gramStart"/>
      <w:r>
        <w:rPr>
          <w:rFonts w:hint="eastAsia"/>
        </w:rPr>
        <w:t>侦</w:t>
      </w:r>
      <w:proofErr w:type="gramEnd"/>
      <w:r>
        <w:rPr>
          <w:rFonts w:hint="eastAsia"/>
        </w:rPr>
        <w:t>大队副大队长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文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 </w:t>
      </w:r>
      <w:r>
        <w:rPr>
          <w:rFonts w:hint="eastAsia"/>
        </w:rPr>
        <w:t>旗公安局环食药大队森林草原保卫中队中队长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张志强</w:t>
      </w:r>
      <w:r>
        <w:rPr>
          <w:rFonts w:hint="eastAsia"/>
        </w:rPr>
        <w:t xml:space="preserve">    </w:t>
      </w:r>
      <w:r>
        <w:rPr>
          <w:rFonts w:hint="eastAsia"/>
        </w:rPr>
        <w:t>旗检察院工作人员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李纪闻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旗法院</w:t>
      </w:r>
      <w:proofErr w:type="gramEnd"/>
      <w:r>
        <w:rPr>
          <w:rFonts w:hint="eastAsia"/>
        </w:rPr>
        <w:t>干警</w:t>
      </w:r>
      <w:r>
        <w:rPr>
          <w:rFonts w:hint="eastAsia"/>
        </w:rPr>
        <w:t>1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斑文彪</w:t>
      </w:r>
      <w:r>
        <w:rPr>
          <w:rFonts w:hint="eastAsia"/>
        </w:rPr>
        <w:t xml:space="preserve">    </w:t>
      </w:r>
      <w:r>
        <w:rPr>
          <w:rFonts w:hint="eastAsia"/>
        </w:rPr>
        <w:t>旗税务局第二分局副局长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孙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 </w:t>
      </w:r>
      <w:r>
        <w:rPr>
          <w:rFonts w:hint="eastAsia"/>
        </w:rPr>
        <w:t>旗税务局风险管理股副股长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督导工作组从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日进驻鄂托克</w:t>
      </w:r>
      <w:proofErr w:type="gramStart"/>
      <w:r>
        <w:rPr>
          <w:rFonts w:hint="eastAsia"/>
        </w:rPr>
        <w:t>旗旭月化工</w:t>
      </w:r>
      <w:proofErr w:type="gramEnd"/>
      <w:r>
        <w:rPr>
          <w:rFonts w:hint="eastAsia"/>
        </w:rPr>
        <w:t>有限责任公司、</w:t>
      </w:r>
      <w:proofErr w:type="gramStart"/>
      <w:r>
        <w:rPr>
          <w:rFonts w:hint="eastAsia"/>
        </w:rPr>
        <w:t>鄂托克旗双信</w:t>
      </w:r>
      <w:proofErr w:type="gramEnd"/>
      <w:r>
        <w:rPr>
          <w:rFonts w:hint="eastAsia"/>
        </w:rPr>
        <w:t>化工有限责任公司、鄂托克</w:t>
      </w:r>
      <w:proofErr w:type="gramStart"/>
      <w:r>
        <w:rPr>
          <w:rFonts w:hint="eastAsia"/>
        </w:rPr>
        <w:t>旗隆诚</w:t>
      </w:r>
      <w:proofErr w:type="gramEnd"/>
      <w:r>
        <w:rPr>
          <w:rFonts w:hint="eastAsia"/>
        </w:rPr>
        <w:t>化工有限责任公司，开展财务、经营管理、税务、档案资料、整改资料检查并指导督导企业限时完成整改任务。对督导中发现的企业违法违规行为，依法予以严厉查处。具体工作安排如下。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一</w:t>
      </w:r>
      <w:proofErr w:type="gramStart"/>
      <w:r>
        <w:rPr>
          <w:rFonts w:hint="eastAsia"/>
        </w:rPr>
        <w:t>是由旗水利局</w:t>
      </w:r>
      <w:proofErr w:type="gramEnd"/>
      <w:r>
        <w:rPr>
          <w:rFonts w:hint="eastAsia"/>
        </w:rPr>
        <w:t>牵头开展碱湖生态环境专项治理整改督导工作，所有抽调人员开展进驻督导工作期间原则上不再承担原单位工作。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二是督导工作组分别与三家企业召开见面会和反馈会，见面会主要说明来意，根据具体情况进驻开展检查工作；反馈会主要向企业反馈检查出的问题。督导工作组通过检查、核查、踏查等多种形式严督实导，于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日形成关于三家企业的书面问题清单，配套问题佐证，做到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企一台账。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lastRenderedPageBreak/>
        <w:t xml:space="preserve">　　三是工作组开展督导工作期间要严肃工作纪律，不得增加企业负担，督导组成员听从牵头单位的统一安排，各司其职、各尽其责、严谨细致、精准务实，确保整改工作取得实效。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                                              </w:t>
      </w:r>
      <w:r>
        <w:rPr>
          <w:rFonts w:hint="eastAsia"/>
        </w:rPr>
        <w:t>鄂托克旗人民政府办公室</w:t>
      </w:r>
      <w:r>
        <w:rPr>
          <w:rFonts w:hint="eastAsia"/>
        </w:rPr>
        <w:t xml:space="preserve"> </w:t>
      </w:r>
    </w:p>
    <w:p w:rsidR="00C32583" w:rsidRDefault="00C32583" w:rsidP="00C3258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bookmarkEnd w:id="0"/>
    <w:p w:rsidR="00C32583" w:rsidRPr="00C32583" w:rsidRDefault="00C32583" w:rsidP="00C32583"/>
    <w:sectPr w:rsidR="00C32583" w:rsidRPr="00C3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A1" w:rsidRDefault="00B20BA1" w:rsidP="00C32583">
      <w:r>
        <w:separator/>
      </w:r>
    </w:p>
  </w:endnote>
  <w:endnote w:type="continuationSeparator" w:id="0">
    <w:p w:rsidR="00B20BA1" w:rsidRDefault="00B20BA1" w:rsidP="00C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A1" w:rsidRDefault="00B20BA1" w:rsidP="00C32583">
      <w:r>
        <w:separator/>
      </w:r>
    </w:p>
  </w:footnote>
  <w:footnote w:type="continuationSeparator" w:id="0">
    <w:p w:rsidR="00B20BA1" w:rsidRDefault="00B20BA1" w:rsidP="00C3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9F"/>
    <w:rsid w:val="001F679F"/>
    <w:rsid w:val="00624843"/>
    <w:rsid w:val="00B20BA1"/>
    <w:rsid w:val="00C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5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5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1136</Characters>
  <Application>Microsoft Office Word</Application>
  <DocSecurity>0</DocSecurity>
  <Lines>9</Lines>
  <Paragraphs>2</Paragraphs>
  <ScaleCrop>false</ScaleCrop>
  <Company>微软中国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2022-10-27T03:45:00Z</dcterms:created>
  <dcterms:modified xsi:type="dcterms:W3CDTF">2022-10-27T03:47:00Z</dcterms:modified>
</cp:coreProperties>
</file>