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C7827">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both"/>
        <w:textAlignment w:val="auto"/>
        <w:rPr>
          <w:rFonts w:hint="eastAsia" w:ascii="仿宋_GB2312" w:hAnsi="仿宋_GB2312" w:eastAsia="仿宋_GB2312" w:cs="仿宋_GB2312"/>
          <w:sz w:val="32"/>
          <w:szCs w:val="32"/>
        </w:rPr>
      </w:pPr>
      <w:bookmarkStart w:id="0" w:name="_GoBack"/>
      <w:bookmarkEnd w:id="0"/>
    </w:p>
    <w:p w14:paraId="4DFF4657">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0EB109FA">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14:paraId="15DFD821">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14:paraId="3444EC14">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14:paraId="12548610">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14:paraId="7A96AA95">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14:paraId="4C60356A">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p>
    <w:p w14:paraId="735A798D">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楷体" w:hAnsi="楷体" w:eastAsia="楷体" w:cs="楷体"/>
          <w:sz w:val="32"/>
          <w:szCs w:val="32"/>
          <w:lang w:val="en-US" w:eastAsia="zh-CN"/>
        </w:rPr>
      </w:pPr>
      <w:r>
        <w:rPr>
          <w:rFonts w:hint="eastAsia" w:ascii="仿宋_GB2312" w:hAnsi="仿宋_GB2312" w:eastAsia="仿宋_GB2312" w:cs="仿宋_GB2312"/>
          <w:sz w:val="32"/>
          <w:szCs w:val="32"/>
        </w:rPr>
        <w:t>鄂</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财</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179 </w:t>
      </w:r>
      <w:r>
        <w:rPr>
          <w:rFonts w:hint="eastAsia" w:ascii="仿宋_GB2312" w:hAnsi="仿宋_GB2312" w:eastAsia="仿宋_GB2312" w:cs="仿宋_GB2312"/>
          <w:sz w:val="32"/>
          <w:szCs w:val="32"/>
        </w:rPr>
        <w:t>号</w:t>
      </w:r>
    </w:p>
    <w:p w14:paraId="1EF781BA">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lang w:eastAsia="zh-CN"/>
        </w:rPr>
      </w:pPr>
    </w:p>
    <w:p w14:paraId="5B5246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Cs/>
          <w:color w:val="000000"/>
          <w:kern w:val="2"/>
          <w:sz w:val="44"/>
          <w:szCs w:val="44"/>
          <w:lang w:val="en-US" w:eastAsia="zh-CN" w:bidi="ar"/>
        </w:rPr>
      </w:pPr>
      <w:r>
        <w:rPr>
          <w:rFonts w:hint="eastAsia" w:ascii="方正小标宋简体" w:hAnsi="方正小标宋简体" w:eastAsia="方正小标宋简体" w:cs="方正小标宋简体"/>
          <w:sz w:val="44"/>
          <w:szCs w:val="44"/>
          <w:lang w:eastAsia="zh-CN"/>
        </w:rPr>
        <w:t>鄂托克旗财政局关于</w:t>
      </w:r>
      <w:r>
        <w:rPr>
          <w:rFonts w:hint="default" w:ascii="方正小标宋简体" w:hAnsi="方正小标宋简体" w:eastAsia="方正小标宋简体" w:cs="方正小标宋简体"/>
          <w:bCs/>
          <w:color w:val="000000"/>
          <w:kern w:val="2"/>
          <w:sz w:val="44"/>
          <w:szCs w:val="44"/>
          <w:lang w:val="en-US" w:eastAsia="zh-CN" w:bidi="ar"/>
        </w:rPr>
        <w:t>202</w:t>
      </w:r>
      <w:r>
        <w:rPr>
          <w:rFonts w:hint="eastAsia" w:ascii="方正小标宋简体" w:hAnsi="方正小标宋简体" w:eastAsia="方正小标宋简体" w:cs="方正小标宋简体"/>
          <w:bCs/>
          <w:color w:val="000000"/>
          <w:kern w:val="2"/>
          <w:sz w:val="44"/>
          <w:szCs w:val="44"/>
          <w:lang w:val="en-US" w:eastAsia="zh-CN" w:bidi="ar"/>
        </w:rPr>
        <w:t>4</w:t>
      </w:r>
      <w:r>
        <w:rPr>
          <w:rFonts w:hint="default" w:ascii="方正小标宋简体" w:hAnsi="方正小标宋简体" w:eastAsia="方正小标宋简体" w:cs="方正小标宋简体"/>
          <w:bCs/>
          <w:color w:val="000000"/>
          <w:kern w:val="2"/>
          <w:sz w:val="44"/>
          <w:szCs w:val="44"/>
          <w:lang w:val="en-US" w:eastAsia="zh-CN" w:bidi="ar"/>
        </w:rPr>
        <w:t>年度会计</w:t>
      </w:r>
    </w:p>
    <w:p w14:paraId="7C5A4B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bCs/>
          <w:color w:val="000000"/>
          <w:kern w:val="2"/>
          <w:sz w:val="44"/>
          <w:szCs w:val="44"/>
          <w:lang w:val="en-US" w:eastAsia="zh-CN" w:bidi="ar"/>
        </w:rPr>
        <w:t>信息质量检查工作方案</w:t>
      </w:r>
    </w:p>
    <w:p w14:paraId="25A633FC">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14:paraId="55C272F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各相关单位：</w:t>
      </w:r>
    </w:p>
    <w:p w14:paraId="594FDE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一、检查指导思想和目的</w:t>
      </w:r>
    </w:p>
    <w:p w14:paraId="221E18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按照《内蒙古自治区财政厅关于组织盟市财政局开展2024年度会计信息质量检查工作的通知》（内财监检〔2024〕10号）、和《鄂尔多斯市财政局关于组织开展2024年度会计信息质量检查工作的通知》（鄂财监发〔2024〕136号）文件要求，鄂托克旗财政局组织开展2024年度全旗会计信息质量检查工作。其主要目的为聚焦会计准则、制度的有效执行，严肃查处财务舞弊和会计造假等违法违规行为，净化行业风气，切实提高会计信息质量。</w:t>
      </w:r>
    </w:p>
    <w:p w14:paraId="3F881F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二、检查组织领导</w:t>
      </w:r>
    </w:p>
    <w:p w14:paraId="7A51F89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为切实加强对国企及行政事业单位会计信息质量检查工作的组织领导，决定成立检查小组，组长：李思乾（财政局副局长）、副组长：边伟、宾德勒亚、成员：万媛、白璐、红梅、王建军、第三方机构。</w:t>
      </w:r>
    </w:p>
    <w:p w14:paraId="2303EE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三、检查范围和内容</w:t>
      </w:r>
    </w:p>
    <w:p w14:paraId="2B3FB7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（一）检查时间、范围</w:t>
      </w:r>
    </w:p>
    <w:p w14:paraId="4C84FD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1.开展时间：2024年10月8日-10月28日</w:t>
      </w:r>
    </w:p>
    <w:p w14:paraId="242E62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检查对象：根据实际情况抽出鄂托克旗行政事业单位共7家，具体单位：鄂托克旗政务服务局、鄂托克旗文化旅游局、鄂托克旗乌兰社区服务中心、鄂托克旗农畜产品质量安全工作站、鄂托克旗民政局、鄂托克旗保障性住房和房产交易中心、鄂托克旗宏泰粮油购销有限责任公司。</w:t>
      </w:r>
    </w:p>
    <w:p w14:paraId="3B21E5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（二）检查内容</w:t>
      </w:r>
    </w:p>
    <w:p w14:paraId="19BA92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 xml:space="preserve">检查各单位2023年度会计信息质量，重点检查是否依法设置会计账簿、会计资料是否真实及完整、会计核算是否符合《中华人民共和国会计法》和国家统一的会计制度的规定等情况。   </w:t>
      </w:r>
      <w:r>
        <w:rPr>
          <w:rFonts w:hint="eastAsia" w:ascii="黑体" w:hAnsi="黑体" w:eastAsia="黑体" w:cs="黑体"/>
          <w:color w:val="000000"/>
          <w:kern w:val="2"/>
          <w:sz w:val="32"/>
          <w:szCs w:val="32"/>
          <w:lang w:val="en-US" w:eastAsia="zh-CN" w:bidi="ar"/>
        </w:rPr>
        <w:t>四、检查程序和方法</w:t>
      </w:r>
    </w:p>
    <w:p w14:paraId="384C8F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（一）检查方式：国企及行政事业单位准备好相关检查资料，按照要求进行现场检查。</w:t>
      </w:r>
    </w:p>
    <w:p w14:paraId="0D6DBC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（二）检查程序：按照抽查单位名单，由旗财政局委托第三方机构实施开展现场检查，根据检查结果，情节严重的财政局依法依规处理处罚要求单位进行整改。</w:t>
      </w:r>
    </w:p>
    <w:p w14:paraId="5313D8B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五、检查时间与人员组织</w:t>
      </w:r>
    </w:p>
    <w:p w14:paraId="029697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（一）时间安排</w:t>
      </w:r>
    </w:p>
    <w:p w14:paraId="208FC8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1.2024年10月8日至10月13日前给7家被查行政事业单位统一下达《会计信息质量检查通知书》，并于3日前通知被查单位。</w:t>
      </w:r>
    </w:p>
    <w:p w14:paraId="5B4629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2.2024年10月14日-28日财政局相关股室及第三方开展检查工作。</w:t>
      </w:r>
    </w:p>
    <w:p w14:paraId="39680A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（二）检查人员</w:t>
      </w:r>
    </w:p>
    <w:p w14:paraId="020149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财政局综合监督股工作人员、会计股工作人员及相关股室人员、第三方机构检查人员。</w:t>
      </w:r>
    </w:p>
    <w:p w14:paraId="07EC22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六、检查要求</w:t>
      </w:r>
    </w:p>
    <w:p w14:paraId="3FFA75B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第三方机构人员要严格执行从业纪律，认真遵守职业道德和从业规范，接受社会监督，检查中既要坚持原则，遵守保密规定，又要对被查单位在加强财务会计管理、会计信息质量等方面做好检查工作并给予相关的业务指导服务。对违反工作纪律的行为，依法依规从严追究相关人员及单位的责任。</w:t>
      </w:r>
    </w:p>
    <w:p w14:paraId="2EBEE6A3">
      <w:pPr>
        <w:keepNext w:val="0"/>
        <w:keepLines w:val="0"/>
        <w:pageBreakBefore w:val="0"/>
        <w:widowControl w:val="0"/>
        <w:kinsoku/>
        <w:wordWrap/>
        <w:overflowPunct/>
        <w:topLinePunct w:val="0"/>
        <w:autoSpaceDE/>
        <w:autoSpaceDN/>
        <w:bidi w:val="0"/>
        <w:adjustRightInd/>
        <w:snapToGrid/>
        <w:spacing w:line="540" w:lineRule="exact"/>
        <w:ind w:firstLine="6080" w:firstLineChars="1900"/>
        <w:textAlignment w:val="auto"/>
        <w:rPr>
          <w:rFonts w:hint="eastAsia" w:ascii="仿宋_GB2312" w:hAnsi="仿宋_GB2312" w:eastAsia="仿宋_GB2312" w:cs="仿宋_GB2312"/>
          <w:color w:val="000000"/>
          <w:kern w:val="2"/>
          <w:sz w:val="32"/>
          <w:szCs w:val="32"/>
          <w:lang w:val="en-US" w:eastAsia="zh-CN" w:bidi="ar"/>
        </w:rPr>
      </w:pPr>
    </w:p>
    <w:p w14:paraId="2566070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kern w:val="2"/>
          <w:sz w:val="32"/>
          <w:szCs w:val="32"/>
          <w:lang w:val="en-US" w:eastAsia="zh-CN" w:bidi="ar"/>
        </w:rPr>
      </w:pPr>
    </w:p>
    <w:p w14:paraId="6A48554C">
      <w:pPr>
        <w:keepNext w:val="0"/>
        <w:keepLines w:val="0"/>
        <w:pageBreakBefore w:val="0"/>
        <w:widowControl w:val="0"/>
        <w:kinsoku/>
        <w:wordWrap/>
        <w:overflowPunct/>
        <w:topLinePunct w:val="0"/>
        <w:autoSpaceDE/>
        <w:autoSpaceDN/>
        <w:bidi w:val="0"/>
        <w:adjustRightInd/>
        <w:snapToGrid/>
        <w:spacing w:line="540" w:lineRule="exact"/>
        <w:ind w:firstLine="4800" w:firstLineChars="1500"/>
        <w:jc w:val="right"/>
        <w:textAlignment w:val="auto"/>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鄂托克旗财政局</w:t>
      </w:r>
    </w:p>
    <w:p w14:paraId="3EFC94EC">
      <w:pPr>
        <w:keepNext w:val="0"/>
        <w:keepLines w:val="0"/>
        <w:pageBreakBefore w:val="0"/>
        <w:widowControl w:val="0"/>
        <w:tabs>
          <w:tab w:val="left" w:pos="360"/>
        </w:tabs>
        <w:kinsoku/>
        <w:wordWrap/>
        <w:overflowPunct/>
        <w:topLinePunct w:val="0"/>
        <w:autoSpaceDE/>
        <w:autoSpaceDN/>
        <w:bidi w:val="0"/>
        <w:adjustRightInd/>
        <w:snapToGrid w:val="0"/>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2024年10月8日</w:t>
      </w:r>
    </w:p>
    <w:p w14:paraId="5F11DAB8">
      <w:pPr>
        <w:pStyle w:val="2"/>
        <w:rPr>
          <w:rFonts w:hint="eastAsia" w:ascii="仿宋_GB2312" w:hAnsi="仿宋_GB2312" w:eastAsia="仿宋_GB2312" w:cs="仿宋_GB2312"/>
          <w:sz w:val="32"/>
          <w:szCs w:val="32"/>
          <w:lang w:val="en-US" w:eastAsia="zh-CN"/>
        </w:rPr>
      </w:pPr>
    </w:p>
    <w:p w14:paraId="3C7628D2">
      <w:pPr>
        <w:pStyle w:val="2"/>
        <w:rPr>
          <w:rFonts w:hint="eastAsia" w:ascii="仿宋_GB2312" w:hAnsi="仿宋_GB2312" w:eastAsia="仿宋_GB2312" w:cs="仿宋_GB2312"/>
          <w:sz w:val="32"/>
          <w:szCs w:val="32"/>
          <w:lang w:val="en-US" w:eastAsia="zh-CN"/>
        </w:rPr>
      </w:pPr>
    </w:p>
    <w:p w14:paraId="27FBEDA0">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sz w:val="32"/>
          <w:szCs w:val="32"/>
          <w:lang w:val="en-US" w:eastAsia="zh-CN"/>
        </w:rP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348615</wp:posOffset>
                </wp:positionV>
                <wp:extent cx="5552440" cy="825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52440" cy="825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7.45pt;height:0.65pt;width:437.2pt;z-index:251661312;mso-width-relative:page;mso-height-relative:page;" filled="f" stroked="t" coordsize="21600,21600" o:gfxdata="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K9MxLVAAAABgEAAA8AAAAAAAAAAQAgAAAAIgAAAGRycy9kb3ducmV2Lnht&#10;bFBLAQIUABQAAAAIAIdO4kD4Od9D/AEAAPEDAAAOAAAAAAAAAAEAIAAAACQBAABkcnMvZTJvRG9j&#10;LnhtbFBLBQYAAAAABgAGAFkBAACSBQAAAAA=&#10;">
                <v:fill on="f" focussize="0,0"/>
                <v:stroke weight="0.25pt"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53275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327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pt;height:0.05pt;width:435.65pt;z-index:251660288;mso-width-relative:page;mso-height-relative:page;" filled="f" stroked="t" coordsize="21600,21600" o:gfxdata="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C0rQbTAAAABAEAAA8AAAAAAAAAAQAgAAAAIgAAAGRycy9kb3ducmV2LnhtbFBLAQIUABQA&#10;AAAIAIdO4kCdDEPT9QEAAOY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32"/>
          <w:szCs w:val="32"/>
        </w:rPr>
        <w:t xml:space="preserve">鄂托克旗财政局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 xml:space="preserve">日印发  </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7A"/>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5573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12961">
                          <w:pPr>
                            <w:pStyle w:val="3"/>
                            <w:rPr>
                              <w:rFonts w:hint="eastAsia" w:eastAsia="宋体"/>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712961">
                    <w:pPr>
                      <w:pStyle w:val="3"/>
                      <w:rPr>
                        <w:rFonts w:hint="eastAsia" w:eastAsia="宋体"/>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YjBjYmI0ZDlkOTQ0NWEwODZlODgwZGM0NjE3MzAifQ=="/>
  </w:docVars>
  <w:rsids>
    <w:rsidRoot w:val="00000000"/>
    <w:rsid w:val="0A63651E"/>
    <w:rsid w:val="0B2D0C5B"/>
    <w:rsid w:val="0F040A6B"/>
    <w:rsid w:val="0F7F487A"/>
    <w:rsid w:val="1D804381"/>
    <w:rsid w:val="1D9C7EAC"/>
    <w:rsid w:val="1E4214DA"/>
    <w:rsid w:val="1EF25D47"/>
    <w:rsid w:val="238B5097"/>
    <w:rsid w:val="27A70C50"/>
    <w:rsid w:val="28260CBD"/>
    <w:rsid w:val="28C67B3D"/>
    <w:rsid w:val="2F600C08"/>
    <w:rsid w:val="36583FED"/>
    <w:rsid w:val="3B6157C4"/>
    <w:rsid w:val="3EBE6863"/>
    <w:rsid w:val="3F0738E8"/>
    <w:rsid w:val="46184D8C"/>
    <w:rsid w:val="47D4596E"/>
    <w:rsid w:val="4A1E7DBF"/>
    <w:rsid w:val="4CE42D4E"/>
    <w:rsid w:val="55394773"/>
    <w:rsid w:val="59725008"/>
    <w:rsid w:val="59DA69A0"/>
    <w:rsid w:val="5BF06208"/>
    <w:rsid w:val="5D7A126B"/>
    <w:rsid w:val="5DC824C4"/>
    <w:rsid w:val="5F0C2943"/>
    <w:rsid w:val="630B30E5"/>
    <w:rsid w:val="63A54A0A"/>
    <w:rsid w:val="79FD3CDF"/>
    <w:rsid w:val="7D59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ascii="Arial" w:hAnsi="Arial"/>
      <w:b/>
      <w:sz w:val="32"/>
    </w:rPr>
  </w:style>
  <w:style w:type="paragraph" w:customStyle="1" w:styleId="8">
    <w:name w:val="Default"/>
    <w:basedOn w:val="1"/>
    <w:qFormat/>
    <w:uiPriority w:val="0"/>
    <w:pPr>
      <w:keepNext w:val="0"/>
      <w:keepLines w:val="0"/>
      <w:widowControl w:val="0"/>
      <w:suppressLineNumbers w:val="0"/>
      <w:autoSpaceDE w:val="0"/>
      <w:autoSpaceDN w:val="0"/>
      <w:adjustRightInd w:val="0"/>
      <w:spacing w:before="0" w:beforeLines="0" w:beforeAutospacing="0" w:after="0" w:afterLines="0" w:afterAutospacing="0"/>
      <w:ind w:left="0" w:right="0"/>
      <w:jc w:val="left"/>
    </w:pPr>
    <w:rPr>
      <w:rFonts w:hint="eastAsia" w:ascii="宋体" w:hAnsi="宋体" w:eastAsia="宋体" w:cs="Times New Roman"/>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1003</Words>
  <Characters>1066</Characters>
  <Lines>0</Lines>
  <Paragraphs>0</Paragraphs>
  <TotalTime>4</TotalTime>
  <ScaleCrop>false</ScaleCrop>
  <LinksUpToDate>false</LinksUpToDate>
  <CharactersWithSpaces>1093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瓜娃子☺</cp:lastModifiedBy>
  <cp:lastPrinted>2024-10-29T08:10:00Z</cp:lastPrinted>
  <dcterms:modified xsi:type="dcterms:W3CDTF">2024-11-05T01:53:42Z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C452F25B967F48DE9C301820436ED405_13</vt:lpwstr>
  </property>
</Properties>
</file>