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firstLine="420" w:firstLineChars="0"/>
        <w:rPr>
          <w:rFonts w:hint="default" w:ascii="MWcht" w:hAnsi="MWcht" w:eastAsia="方正小标宋简体" w:cs="MWcht"/>
          <w:spacing w:val="-8"/>
          <w:sz w:val="24"/>
          <w:szCs w:val="24"/>
          <w:highlight w:val="none"/>
          <w:u w:val="none"/>
          <w:lang w:val="en-US" w:eastAsia="zh-CN"/>
        </w:rPr>
      </w:pPr>
    </w:p>
    <w:p>
      <w:pPr>
        <w:keepNext w:val="0"/>
        <w:keepLines w:val="0"/>
        <w:pageBreakBefore w:val="0"/>
        <w:kinsoku/>
        <w:wordWrap/>
        <w:overflowPunct/>
        <w:topLinePunct w:val="0"/>
        <w:autoSpaceDE/>
        <w:autoSpaceDN/>
        <w:bidi w:val="0"/>
        <w:adjustRightInd/>
        <w:snapToGrid/>
        <w:spacing w:line="560" w:lineRule="exact"/>
        <w:rPr>
          <w:rFonts w:hint="eastAsia" w:ascii="MWcht" w:hAnsi="MWcht" w:eastAsia="方正小标宋简体" w:cs="MWcht"/>
          <w:spacing w:val="-8"/>
          <w:sz w:val="24"/>
          <w:szCs w:val="24"/>
          <w:highlight w:val="none"/>
          <w:u w:val="none"/>
          <w:lang w:eastAsia="zh-CN"/>
        </w:rPr>
      </w:pPr>
    </w:p>
    <w:p>
      <w:pPr>
        <w:keepNext w:val="0"/>
        <w:keepLines w:val="0"/>
        <w:pageBreakBefore w:val="0"/>
        <w:kinsoku/>
        <w:wordWrap/>
        <w:overflowPunct/>
        <w:topLinePunct w:val="0"/>
        <w:autoSpaceDE/>
        <w:autoSpaceDN/>
        <w:bidi w:val="0"/>
        <w:adjustRightInd/>
        <w:snapToGrid/>
        <w:spacing w:line="560" w:lineRule="exact"/>
        <w:rPr>
          <w:rFonts w:hint="eastAsia" w:ascii="MWcht" w:hAnsi="MWcht" w:eastAsia="方正小标宋简体" w:cs="MWcht"/>
          <w:spacing w:val="-8"/>
          <w:sz w:val="24"/>
          <w:szCs w:val="24"/>
          <w:highlight w:val="none"/>
          <w:u w:val="none"/>
          <w:lang w:eastAsia="zh-CN"/>
        </w:rPr>
      </w:pPr>
    </w:p>
    <w:p>
      <w:pPr>
        <w:keepNext w:val="0"/>
        <w:keepLines w:val="0"/>
        <w:pageBreakBefore w:val="0"/>
        <w:kinsoku/>
        <w:wordWrap/>
        <w:overflowPunct/>
        <w:topLinePunct w:val="0"/>
        <w:autoSpaceDE/>
        <w:autoSpaceDN/>
        <w:bidi w:val="0"/>
        <w:adjustRightInd/>
        <w:snapToGrid/>
        <w:spacing w:line="560" w:lineRule="exact"/>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center"/>
        <w:rPr>
          <w:rFonts w:hint="default" w:ascii="MWcht" w:hAnsi="MWcht" w:eastAsia="方正小标宋简体" w:cs="MWcht"/>
          <w:spacing w:val="12"/>
          <w:sz w:val="52"/>
          <w:szCs w:val="52"/>
          <w:highlight w:val="none"/>
          <w:u w:val="none"/>
          <w:lang w:val="en-US" w:eastAsia="zh-CN"/>
        </w:rPr>
      </w:pPr>
      <w:r>
        <w:rPr>
          <w:rFonts w:hint="eastAsia" w:ascii="汉真广标" w:hAnsi="汉真广标" w:eastAsia="汉真广标" w:cs="汉真广标"/>
          <w:spacing w:val="12"/>
          <w:sz w:val="52"/>
          <w:szCs w:val="52"/>
          <w:highlight w:val="none"/>
          <w:u w:val="none"/>
          <w:lang w:val="en-US" w:eastAsia="zh-CN"/>
        </w:rPr>
        <w:t>鄂托克旗财政收支分析</w:t>
      </w:r>
    </w:p>
    <w:p>
      <w:pPr>
        <w:keepNext w:val="0"/>
        <w:keepLines w:val="0"/>
        <w:pageBreakBefore w:val="0"/>
        <w:kinsoku/>
        <w:wordWrap/>
        <w:overflowPunct/>
        <w:topLinePunct w:val="0"/>
        <w:autoSpaceDE/>
        <w:autoSpaceDN/>
        <w:bidi w:val="0"/>
        <w:adjustRightInd/>
        <w:snapToGrid/>
        <w:spacing w:line="560" w:lineRule="exact"/>
        <w:jc w:val="center"/>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both"/>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b w:val="0"/>
          <w:bCs w:val="0"/>
          <w:spacing w:val="-8"/>
          <w:sz w:val="28"/>
          <w:szCs w:val="28"/>
          <w:highlight w:val="none"/>
          <w:u w:val="none"/>
          <w:lang w:val="en-US" w:eastAsia="zh-CN"/>
        </w:rPr>
      </w:pPr>
      <w:r>
        <w:rPr>
          <w:rFonts w:hint="eastAsia" w:ascii="黑体" w:hAnsi="黑体" w:eastAsia="黑体" w:cs="黑体"/>
          <w:b w:val="0"/>
          <w:bCs w:val="0"/>
          <w:spacing w:val="-8"/>
          <w:sz w:val="28"/>
          <w:szCs w:val="28"/>
          <w:highlight w:val="none"/>
          <w:u w:val="none"/>
          <w:lang w:val="en-US" w:eastAsia="zh-CN"/>
        </w:rPr>
        <w:t>2023</w:t>
      </w:r>
      <w:r>
        <w:rPr>
          <w:rFonts w:hint="eastAsia" w:ascii="黑体" w:hAnsi="黑体" w:eastAsia="黑体" w:cs="黑体"/>
          <w:b w:val="0"/>
          <w:bCs w:val="0"/>
          <w:spacing w:val="-8"/>
          <w:sz w:val="28"/>
          <w:szCs w:val="28"/>
          <w:highlight w:val="none"/>
          <w:u w:val="none"/>
          <w:lang w:val="en-US" w:eastAsia="zh-CN"/>
        </w:rPr>
        <w:t>年第9期</w:t>
      </w: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b w:val="0"/>
          <w:bCs w:val="0"/>
          <w:spacing w:val="-8"/>
          <w:sz w:val="28"/>
          <w:szCs w:val="28"/>
          <w:highlight w:val="none"/>
          <w:u w:val="none"/>
          <w:lang w:val="en-US" w:eastAsia="zh-CN"/>
        </w:rPr>
      </w:pPr>
      <w:r>
        <w:rPr>
          <w:rFonts w:hint="eastAsia" w:ascii="黑体" w:hAnsi="黑体" w:eastAsia="黑体" w:cs="黑体"/>
          <w:b w:val="0"/>
          <w:bCs w:val="0"/>
          <w:spacing w:val="-8"/>
          <w:sz w:val="28"/>
          <w:szCs w:val="28"/>
          <w:highlight w:val="none"/>
          <w:u w:val="none"/>
          <w:lang w:val="en-US" w:eastAsia="zh-CN"/>
        </w:rPr>
        <w:t>（总第9期）</w:t>
      </w:r>
    </w:p>
    <w:p>
      <w:pPr>
        <w:keepNext w:val="0"/>
        <w:keepLines w:val="0"/>
        <w:pageBreakBefore w:val="0"/>
        <w:kinsoku/>
        <w:wordWrap/>
        <w:overflowPunct/>
        <w:topLinePunct w:val="0"/>
        <w:autoSpaceDE/>
        <w:autoSpaceDN/>
        <w:bidi w:val="0"/>
        <w:adjustRightInd/>
        <w:snapToGrid/>
        <w:spacing w:line="560" w:lineRule="exact"/>
        <w:jc w:val="center"/>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both"/>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center"/>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center"/>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center"/>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center"/>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b/>
          <w:bCs/>
          <w:spacing w:val="-8"/>
          <w:sz w:val="36"/>
          <w:szCs w:val="36"/>
          <w:highlight w:val="none"/>
          <w:u w:val="none"/>
          <w:lang w:val="en-US" w:eastAsia="zh-CN"/>
        </w:rPr>
      </w:pPr>
      <w:r>
        <w:rPr>
          <w:rFonts w:hint="eastAsia" w:ascii="黑体" w:hAnsi="黑体" w:eastAsia="黑体" w:cs="黑体"/>
          <w:b w:val="0"/>
          <w:bCs w:val="0"/>
          <w:spacing w:val="9"/>
          <w:sz w:val="24"/>
          <w:szCs w:val="24"/>
          <w:highlight w:val="none"/>
          <w:u w:val="none"/>
          <w:lang w:val="en-US" w:eastAsia="zh-CN"/>
        </w:rPr>
        <w:t>鄂托克旗财政局</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91" w:firstLineChars="200"/>
        <w:jc w:val="both"/>
        <w:textAlignment w:val="auto"/>
        <w:rPr>
          <w:rFonts w:hint="eastAsia" w:ascii="黑体" w:hAnsi="黑体" w:eastAsia="黑体" w:cs="黑体"/>
          <w:b/>
          <w:bCs/>
          <w:spacing w:val="-8"/>
          <w:sz w:val="36"/>
          <w:szCs w:val="36"/>
          <w:highlight w:val="none"/>
          <w:u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91" w:firstLineChars="200"/>
        <w:jc w:val="both"/>
        <w:textAlignment w:val="auto"/>
        <w:rPr>
          <w:rFonts w:hint="eastAsia" w:ascii="黑体" w:hAnsi="黑体" w:eastAsia="黑体" w:cs="黑体"/>
          <w:b/>
          <w:bCs/>
          <w:spacing w:val="-8"/>
          <w:sz w:val="36"/>
          <w:szCs w:val="36"/>
          <w:highlight w:val="none"/>
          <w:u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360" w:firstLineChars="200"/>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60" w:firstLineChars="200"/>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bCs/>
          <w:spacing w:val="-8"/>
          <w:sz w:val="36"/>
          <w:szCs w:val="36"/>
          <w:highlight w:val="none"/>
          <w:u w:val="none"/>
          <w:lang w:val="en-US" w:eastAsia="zh-CN"/>
        </w:rPr>
      </w:pPr>
      <w:r>
        <w:rPr>
          <w:rFonts w:hint="eastAsia" w:ascii="黑体" w:hAnsi="黑体" w:eastAsia="黑体" w:cs="黑体"/>
          <w:b/>
          <w:bCs/>
          <w:spacing w:val="-8"/>
          <w:sz w:val="36"/>
          <w:szCs w:val="36"/>
          <w:highlight w:val="none"/>
          <w:u w:val="none"/>
          <w:lang w:val="en-US" w:eastAsia="zh-CN"/>
        </w:rPr>
        <w:t>目录</w:t>
      </w:r>
    </w:p>
    <w:p>
      <w:pPr>
        <w:keepNext w:val="0"/>
        <w:keepLines w:val="0"/>
        <w:pageBreakBefore w:val="0"/>
        <w:widowControl w:val="0"/>
        <w:kinsoku/>
        <w:wordWrap/>
        <w:overflowPunct/>
        <w:topLinePunct w:val="0"/>
        <w:autoSpaceDE/>
        <w:autoSpaceDN/>
        <w:bidi w:val="0"/>
        <w:adjustRightInd/>
        <w:snapToGrid/>
        <w:spacing w:line="560" w:lineRule="exact"/>
        <w:ind w:firstLine="448" w:firstLineChars="200"/>
        <w:jc w:val="both"/>
        <w:textAlignment w:val="auto"/>
        <w:rPr>
          <w:rFonts w:hint="eastAsia" w:ascii="黑体" w:hAnsi="黑体" w:eastAsia="黑体" w:cs="黑体"/>
          <w:spacing w:val="-8"/>
          <w:sz w:val="24"/>
          <w:szCs w:val="24"/>
          <w:highlight w:val="none"/>
          <w:u w:val="none"/>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distribute"/>
        <w:textAlignment w:val="auto"/>
        <w:rPr>
          <w:rFonts w:hint="default" w:ascii="Times New Roman" w:hAnsi="Times New Roman" w:eastAsia="黑体" w:cs="Times New Roman"/>
          <w:b w:val="0"/>
          <w:bCs w:val="0"/>
          <w:spacing w:val="0"/>
          <w:sz w:val="24"/>
          <w:szCs w:val="24"/>
          <w:highlight w:val="none"/>
          <w:u w:val="none"/>
          <w:lang w:val="en-US" w:eastAsia="zh-CN"/>
        </w:rPr>
      </w:pPr>
      <w:r>
        <w:rPr>
          <w:rFonts w:ascii="Times New Roman" w:hAnsi="Times New Roman" w:eastAsia="黑体" w:cs="Times New Roman"/>
          <w:b w:val="0"/>
          <w:bCs w:val="0"/>
          <w:spacing w:val="0"/>
          <w:sz w:val="24"/>
          <w:szCs w:val="24"/>
          <w:highlight w:val="none"/>
          <w:u w:val="none"/>
        </w:rPr>
        <w:t>一、全</w:t>
      </w:r>
      <w:r>
        <w:rPr>
          <w:rFonts w:hint="eastAsia" w:ascii="Times New Roman" w:hAnsi="Times New Roman" w:eastAsia="黑体" w:cs="Times New Roman"/>
          <w:b w:val="0"/>
          <w:bCs w:val="0"/>
          <w:spacing w:val="0"/>
          <w:sz w:val="24"/>
          <w:szCs w:val="24"/>
          <w:highlight w:val="none"/>
          <w:u w:val="none"/>
          <w:lang w:val="en-US" w:eastAsia="zh-CN"/>
        </w:rPr>
        <w:t>旗一般公共预算收入</w:t>
      </w:r>
      <w:r>
        <w:rPr>
          <w:rFonts w:hint="eastAsia" w:ascii="Times New Roman" w:hAnsi="Times New Roman" w:eastAsia="黑体" w:cs="Times New Roman"/>
          <w:b w:val="0"/>
          <w:bCs w:val="0"/>
          <w:spacing w:val="0"/>
          <w:sz w:val="24"/>
          <w:szCs w:val="24"/>
          <w:highlight w:val="none"/>
          <w:u w:val="none"/>
          <w:lang w:eastAsia="zh-CN"/>
        </w:rPr>
        <w:t>完成</w:t>
      </w:r>
      <w:r>
        <w:rPr>
          <w:rFonts w:ascii="Times New Roman" w:hAnsi="Times New Roman" w:eastAsia="黑体" w:cs="Times New Roman"/>
          <w:b w:val="0"/>
          <w:bCs w:val="0"/>
          <w:spacing w:val="0"/>
          <w:sz w:val="24"/>
          <w:szCs w:val="24"/>
          <w:highlight w:val="none"/>
          <w:u w:val="none"/>
        </w:rPr>
        <w:t>情况</w:t>
      </w:r>
      <w:r>
        <w:rPr>
          <w:rFonts w:hint="eastAsia" w:ascii="Times New Roman" w:hAnsi="Times New Roman" w:eastAsia="黑体" w:cs="Times New Roman"/>
          <w:b w:val="0"/>
          <w:bCs w:val="0"/>
          <w:spacing w:val="0"/>
          <w:sz w:val="24"/>
          <w:szCs w:val="24"/>
          <w:highlight w:val="none"/>
          <w:u w:val="none"/>
          <w:lang w:eastAsia="zh-CN"/>
        </w:rPr>
        <w:t>………………………</w:t>
      </w:r>
      <w:r>
        <w:rPr>
          <w:rFonts w:hint="default" w:ascii="Times New Roman" w:hAnsi="Times New Roman" w:eastAsia="仿宋_GB2312" w:cs="Times New Roman"/>
          <w:b w:val="0"/>
          <w:bCs w:val="0"/>
          <w:spacing w:val="0"/>
          <w:sz w:val="24"/>
          <w:szCs w:val="24"/>
          <w:highlight w:val="none"/>
          <w:u w:val="none"/>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distribute"/>
        <w:textAlignment w:val="auto"/>
        <w:rPr>
          <w:rFonts w:hint="default" w:ascii="Times New Roman" w:hAnsi="Times New Roman" w:eastAsia="仿宋_GB2312" w:cs="Times New Roman"/>
          <w:b w:val="0"/>
          <w:bCs w:val="0"/>
          <w:spacing w:val="0"/>
          <w:sz w:val="24"/>
          <w:szCs w:val="24"/>
          <w:highlight w:val="none"/>
          <w:u w:val="none"/>
          <w:lang w:val="en-US" w:eastAsia="zh-CN"/>
        </w:rPr>
      </w:pPr>
      <w:r>
        <w:rPr>
          <w:rFonts w:hint="eastAsia" w:ascii="楷体_GB2312" w:hAnsi="楷体_GB2312" w:eastAsia="楷体_GB2312" w:cs="楷体_GB2312"/>
          <w:b w:val="0"/>
          <w:bCs w:val="0"/>
          <w:spacing w:val="0"/>
          <w:sz w:val="24"/>
          <w:szCs w:val="24"/>
          <w:highlight w:val="none"/>
          <w:u w:val="none"/>
          <w:lang w:val="en-US" w:eastAsia="zh-CN"/>
        </w:rPr>
        <w:t xml:space="preserve">    （一）9月一般公共预算收入完成情况</w:t>
      </w:r>
      <w:r>
        <w:rPr>
          <w:rFonts w:hint="eastAsia" w:ascii="Times New Roman" w:hAnsi="Times New Roman" w:eastAsia="黑体" w:cs="Times New Roman"/>
          <w:b w:val="0"/>
          <w:bCs w:val="0"/>
          <w:spacing w:val="0"/>
          <w:sz w:val="24"/>
          <w:szCs w:val="24"/>
          <w:highlight w:val="none"/>
          <w:u w:val="none"/>
          <w:lang w:eastAsia="zh-CN"/>
        </w:rPr>
        <w:t>……………</w:t>
      </w:r>
      <w:r>
        <w:rPr>
          <w:rFonts w:hint="default" w:ascii="Times New Roman" w:hAnsi="Times New Roman" w:eastAsia="仿宋_GB2312" w:cs="Times New Roman"/>
          <w:b w:val="0"/>
          <w:bCs w:val="0"/>
          <w:spacing w:val="0"/>
          <w:sz w:val="24"/>
          <w:szCs w:val="24"/>
          <w:highlight w:val="none"/>
          <w:u w:val="none"/>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distribute"/>
        <w:textAlignment w:val="auto"/>
        <w:rPr>
          <w:rFonts w:hint="default" w:ascii="Times New Roman" w:hAnsi="Times New Roman" w:eastAsia="仿宋_GB2312" w:cs="Times New Roman"/>
          <w:b w:val="0"/>
          <w:bCs w:val="0"/>
          <w:spacing w:val="0"/>
          <w:sz w:val="24"/>
          <w:szCs w:val="24"/>
          <w:highlight w:val="none"/>
          <w:u w:val="none"/>
          <w:lang w:val="en-US" w:eastAsia="zh-CN"/>
        </w:rPr>
      </w:pPr>
      <w:r>
        <w:rPr>
          <w:rFonts w:hint="eastAsia" w:ascii="楷体_GB2312" w:hAnsi="楷体_GB2312" w:eastAsia="楷体_GB2312" w:cs="楷体_GB2312"/>
          <w:b w:val="0"/>
          <w:bCs w:val="0"/>
          <w:spacing w:val="0"/>
          <w:sz w:val="24"/>
          <w:szCs w:val="24"/>
          <w:highlight w:val="none"/>
          <w:u w:val="none"/>
          <w:lang w:val="en-US" w:eastAsia="zh-CN"/>
        </w:rPr>
        <w:t xml:space="preserve">    （二）1-9月一般公共预算收入完成情况</w:t>
      </w:r>
      <w:r>
        <w:rPr>
          <w:rFonts w:hint="eastAsia" w:ascii="Times New Roman" w:hAnsi="Times New Roman" w:eastAsia="黑体" w:cs="Times New Roman"/>
          <w:b w:val="0"/>
          <w:bCs w:val="0"/>
          <w:spacing w:val="0"/>
          <w:sz w:val="24"/>
          <w:szCs w:val="24"/>
          <w:highlight w:val="none"/>
          <w:u w:val="none"/>
          <w:lang w:eastAsia="zh-CN"/>
        </w:rPr>
        <w:t>…………</w:t>
      </w:r>
      <w:r>
        <w:rPr>
          <w:rFonts w:hint="default" w:ascii="Times New Roman" w:hAnsi="Times New Roman" w:eastAsia="仿宋_GB2312" w:cs="Times New Roman"/>
          <w:b w:val="0"/>
          <w:bCs w:val="0"/>
          <w:spacing w:val="0"/>
          <w:sz w:val="24"/>
          <w:szCs w:val="24"/>
          <w:highlight w:val="none"/>
          <w:u w:val="none"/>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distribute"/>
        <w:textAlignment w:val="auto"/>
        <w:rPr>
          <w:rFonts w:hint="default" w:ascii="仿宋_GB2312" w:hAnsi="仿宋_GB2312" w:eastAsia="仿宋_GB2312" w:cs="仿宋_GB2312"/>
          <w:b w:val="0"/>
          <w:bCs w:val="0"/>
          <w:spacing w:val="0"/>
          <w:sz w:val="24"/>
          <w:szCs w:val="24"/>
          <w:highlight w:val="none"/>
          <w:u w:val="none"/>
          <w:lang w:val="en-US" w:eastAsia="zh-CN"/>
        </w:rPr>
      </w:pPr>
      <w:r>
        <w:rPr>
          <w:rFonts w:hint="eastAsia" w:ascii="Times New Roman" w:hAnsi="Times New Roman" w:eastAsia="黑体" w:cs="Times New Roman"/>
          <w:b w:val="0"/>
          <w:bCs w:val="0"/>
          <w:spacing w:val="0"/>
          <w:sz w:val="24"/>
          <w:szCs w:val="24"/>
          <w:highlight w:val="none"/>
          <w:u w:val="none"/>
          <w:lang w:val="en-US" w:eastAsia="zh-CN"/>
        </w:rPr>
        <w:t>二、</w:t>
      </w:r>
      <w:r>
        <w:rPr>
          <w:rFonts w:hint="default" w:ascii="Times New Roman" w:hAnsi="Times New Roman" w:eastAsia="黑体" w:cs="Times New Roman"/>
          <w:b w:val="0"/>
          <w:bCs w:val="0"/>
          <w:spacing w:val="0"/>
          <w:sz w:val="24"/>
          <w:szCs w:val="24"/>
          <w:highlight w:val="none"/>
          <w:u w:val="none"/>
        </w:rPr>
        <w:t>全</w:t>
      </w:r>
      <w:r>
        <w:rPr>
          <w:rFonts w:hint="eastAsia" w:ascii="Times New Roman" w:hAnsi="Times New Roman" w:eastAsia="黑体" w:cs="Times New Roman"/>
          <w:b w:val="0"/>
          <w:bCs w:val="0"/>
          <w:spacing w:val="0"/>
          <w:sz w:val="24"/>
          <w:szCs w:val="24"/>
          <w:highlight w:val="none"/>
          <w:u w:val="none"/>
          <w:lang w:val="en-US" w:eastAsia="zh-CN"/>
        </w:rPr>
        <w:t>旗</w:t>
      </w:r>
      <w:r>
        <w:rPr>
          <w:rFonts w:hint="default" w:ascii="Times New Roman" w:hAnsi="Times New Roman" w:eastAsia="黑体" w:cs="Times New Roman"/>
          <w:b w:val="0"/>
          <w:bCs w:val="0"/>
          <w:spacing w:val="0"/>
          <w:sz w:val="24"/>
          <w:szCs w:val="24"/>
          <w:highlight w:val="none"/>
          <w:u w:val="none"/>
        </w:rPr>
        <w:t>地方财政总收入完成情况</w:t>
      </w:r>
      <w:r>
        <w:rPr>
          <w:rFonts w:hint="eastAsia" w:ascii="Times New Roman" w:hAnsi="Times New Roman" w:eastAsia="黑体" w:cs="Times New Roman"/>
          <w:b w:val="0"/>
          <w:bCs w:val="0"/>
          <w:spacing w:val="0"/>
          <w:sz w:val="24"/>
          <w:szCs w:val="24"/>
          <w:highlight w:val="none"/>
          <w:u w:val="none"/>
          <w:lang w:eastAsia="zh-CN"/>
        </w:rPr>
        <w:t>…………………………</w:t>
      </w:r>
      <w:r>
        <w:rPr>
          <w:rFonts w:hint="eastAsia" w:ascii="Times New Roman" w:hAnsi="Times New Roman" w:eastAsia="黑体" w:cs="Times New Roman"/>
          <w:b w:val="0"/>
          <w:bCs w:val="0"/>
          <w:spacing w:val="0"/>
          <w:sz w:val="24"/>
          <w:szCs w:val="24"/>
          <w:highlight w:val="none"/>
          <w:u w:val="none"/>
          <w:lang w:val="en-US" w:eastAsia="zh-CN"/>
        </w:rPr>
        <w:t>5</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distribute"/>
        <w:textAlignment w:val="auto"/>
        <w:rPr>
          <w:rFonts w:hint="default" w:ascii="仿宋_GB2312" w:hAnsi="仿宋_GB2312" w:eastAsia="仿宋_GB2312" w:cs="仿宋_GB2312"/>
          <w:b w:val="0"/>
          <w:bCs w:val="0"/>
          <w:spacing w:val="0"/>
          <w:sz w:val="24"/>
          <w:szCs w:val="24"/>
          <w:highlight w:val="none"/>
          <w:u w:val="none"/>
          <w:lang w:val="en-US" w:eastAsia="zh-CN"/>
        </w:rPr>
      </w:pPr>
      <w:r>
        <w:rPr>
          <w:rFonts w:hint="eastAsia" w:ascii="Times New Roman" w:hAnsi="Times New Roman" w:eastAsia="黑体" w:cs="Times New Roman"/>
          <w:b w:val="0"/>
          <w:bCs w:val="0"/>
          <w:spacing w:val="0"/>
          <w:sz w:val="24"/>
          <w:szCs w:val="24"/>
          <w:highlight w:val="none"/>
          <w:u w:val="none"/>
          <w:lang w:val="en-US" w:eastAsia="zh-CN"/>
        </w:rPr>
        <w:t>三、一般公共预算支出完成情况</w:t>
      </w:r>
      <w:r>
        <w:rPr>
          <w:rFonts w:hint="eastAsia" w:ascii="Times New Roman" w:hAnsi="Times New Roman" w:eastAsia="黑体" w:cs="Times New Roman"/>
          <w:b w:val="0"/>
          <w:bCs w:val="0"/>
          <w:spacing w:val="0"/>
          <w:sz w:val="24"/>
          <w:szCs w:val="24"/>
          <w:highlight w:val="none"/>
          <w:u w:val="none"/>
          <w:lang w:eastAsia="zh-CN"/>
        </w:rPr>
        <w:t>……………………………</w:t>
      </w:r>
      <w:r>
        <w:rPr>
          <w:rFonts w:hint="eastAsia" w:ascii="Times New Roman" w:hAnsi="Times New Roman" w:eastAsia="黑体" w:cs="Times New Roman"/>
          <w:b w:val="0"/>
          <w:bCs w:val="0"/>
          <w:spacing w:val="0"/>
          <w:sz w:val="24"/>
          <w:szCs w:val="24"/>
          <w:highlight w:val="none"/>
          <w:u w:val="none"/>
          <w:lang w:val="en-US" w:eastAsia="zh-CN"/>
        </w:rPr>
        <w:t>6</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distribute"/>
        <w:textAlignment w:val="auto"/>
        <w:rPr>
          <w:rFonts w:hint="default" w:ascii="仿宋_GB2312" w:hAnsi="仿宋_GB2312" w:eastAsia="仿宋_GB2312" w:cs="仿宋_GB2312"/>
          <w:b w:val="0"/>
          <w:bCs w:val="0"/>
          <w:spacing w:val="0"/>
          <w:sz w:val="24"/>
          <w:szCs w:val="24"/>
          <w:highlight w:val="none"/>
          <w:u w:val="none"/>
          <w:lang w:val="en-US" w:eastAsia="zh-CN"/>
        </w:rPr>
      </w:pPr>
      <w:r>
        <w:rPr>
          <w:rFonts w:hint="eastAsia" w:ascii="Times New Roman" w:hAnsi="Times New Roman" w:eastAsia="黑体" w:cs="Times New Roman"/>
          <w:b w:val="0"/>
          <w:bCs w:val="0"/>
          <w:spacing w:val="0"/>
          <w:sz w:val="24"/>
          <w:szCs w:val="24"/>
          <w:highlight w:val="none"/>
          <w:u w:val="none"/>
          <w:lang w:val="en-US" w:eastAsia="zh-CN"/>
        </w:rPr>
        <w:t>四、政府性基金收支完成情况</w:t>
      </w:r>
      <w:r>
        <w:rPr>
          <w:rFonts w:hint="eastAsia" w:ascii="Times New Roman" w:hAnsi="Times New Roman" w:eastAsia="黑体" w:cs="Times New Roman"/>
          <w:b w:val="0"/>
          <w:bCs w:val="0"/>
          <w:spacing w:val="0"/>
          <w:sz w:val="24"/>
          <w:szCs w:val="24"/>
          <w:highlight w:val="none"/>
          <w:u w:val="none"/>
          <w:lang w:eastAsia="zh-CN"/>
        </w:rPr>
        <w:t>……………………………</w:t>
      </w:r>
      <w:r>
        <w:rPr>
          <w:rFonts w:hint="eastAsia" w:ascii="Times New Roman" w:hAnsi="Times New Roman" w:eastAsia="黑体" w:cs="Times New Roman"/>
          <w:b w:val="0"/>
          <w:bCs w:val="0"/>
          <w:spacing w:val="0"/>
          <w:sz w:val="24"/>
          <w:szCs w:val="24"/>
          <w:highlight w:val="none"/>
          <w:u w:val="none"/>
          <w:lang w:val="en-US" w:eastAsia="zh-CN"/>
        </w:rPr>
        <w:t>8</w:t>
      </w:r>
    </w:p>
    <w:p>
      <w:pPr>
        <w:keepNext w:val="0"/>
        <w:keepLines w:val="0"/>
        <w:pageBreakBefore w:val="0"/>
        <w:kinsoku/>
        <w:wordWrap/>
        <w:overflowPunct/>
        <w:topLinePunct w:val="0"/>
        <w:autoSpaceDE/>
        <w:autoSpaceDN/>
        <w:bidi w:val="0"/>
        <w:adjustRightInd/>
        <w:snapToGrid/>
        <w:spacing w:line="560" w:lineRule="exact"/>
        <w:ind w:firstLine="448" w:firstLineChars="200"/>
        <w:jc w:val="both"/>
        <w:textAlignment w:val="auto"/>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ind w:firstLine="448" w:firstLineChars="200"/>
        <w:jc w:val="both"/>
        <w:textAlignment w:val="auto"/>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MWcht" w:hAnsi="MWcht" w:eastAsia="方正小标宋简体" w:cs="MWcht"/>
          <w:spacing w:val="-8"/>
          <w:sz w:val="24"/>
          <w:szCs w:val="24"/>
          <w:highlight w:val="none"/>
          <w:u w:val="none"/>
        </w:rPr>
        <w:sectPr>
          <w:headerReference r:id="rId3" w:type="default"/>
          <w:footerReference r:id="rId5" w:type="default"/>
          <w:headerReference r:id="rId4" w:type="even"/>
          <w:footerReference r:id="rId6" w:type="even"/>
          <w:footnotePr>
            <w:numFmt w:val="decimalEnclosedCircleChinese"/>
          </w:footnotePr>
          <w:type w:val="continuous"/>
          <w:pgSz w:w="8390" w:h="11905"/>
          <w:pgMar w:top="1134" w:right="850" w:bottom="850" w:left="850" w:header="851" w:footer="567" w:gutter="0"/>
          <w:pgBorders>
            <w:top w:val="none" w:sz="0" w:space="0"/>
            <w:left w:val="none" w:sz="0" w:space="0"/>
            <w:bottom w:val="none" w:sz="0" w:space="0"/>
            <w:right w:val="none" w:sz="0" w:space="0"/>
          </w:pgBorders>
          <w:pgNumType w:fmt="decimal" w:start="1"/>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448" w:firstLineChars="200"/>
        <w:textAlignment w:val="auto"/>
        <w:rPr>
          <w:rFonts w:hint="default" w:ascii="MWcht" w:hAnsi="MWcht" w:eastAsia="方正小标宋简体" w:cs="MWcht"/>
          <w:spacing w:val="-8"/>
          <w:sz w:val="24"/>
          <w:szCs w:val="24"/>
          <w:highlight w:val="none"/>
          <w:u w:val="none"/>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448" w:firstLineChars="200"/>
        <w:textAlignment w:val="auto"/>
        <w:rPr>
          <w:rFonts w:hint="default" w:ascii="MWcht" w:hAnsi="MWcht" w:eastAsia="方正小标宋简体" w:cs="MWcht"/>
          <w:spacing w:val="-8"/>
          <w:sz w:val="24"/>
          <w:szCs w:val="24"/>
          <w:highlight w:val="none"/>
          <w:u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360" w:firstLineChars="200"/>
        <w:textAlignment w:val="auto"/>
        <w:rPr>
          <w:rFonts w:hint="default"/>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360" w:firstLineChars="200"/>
        <w:textAlignment w:val="auto"/>
        <w:rPr>
          <w:rFonts w:hint="default"/>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val="en-US" w:eastAsia="zh-CN"/>
        </w:rPr>
        <w:t>鄂托克旗</w:t>
      </w:r>
      <w:r>
        <w:rPr>
          <w:rFonts w:hint="eastAsia" w:ascii="方正小标宋简体" w:hAnsi="方正小标宋简体" w:eastAsia="方正小标宋简体" w:cs="方正小标宋简体"/>
          <w:sz w:val="36"/>
          <w:szCs w:val="36"/>
        </w:rPr>
        <w:t>财政收支预算执行情况分析</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方正小标宋简体" w:hAnsi="方正小标宋简体" w:eastAsia="方正小标宋简体" w:cs="方正小标宋简体"/>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highlight w:val="none"/>
          <w:u w:val="none"/>
          <w:lang w:val="en-US" w:eastAsia="zh-CN"/>
        </w:rPr>
      </w:pPr>
      <w:r>
        <w:rPr>
          <w:rFonts w:hint="eastAsia" w:ascii="黑体" w:hAnsi="黑体" w:eastAsia="黑体" w:cs="黑体"/>
          <w:sz w:val="24"/>
          <w:szCs w:val="24"/>
          <w:highlight w:val="none"/>
          <w:u w:val="none"/>
          <w:lang w:val="en-US" w:eastAsia="zh-CN"/>
        </w:rPr>
        <w:t>第9期</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方正小标宋简体" w:hAnsi="方正小标宋简体" w:eastAsia="方正小标宋简体" w:cs="方正小标宋简体"/>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24"/>
          <w:szCs w:val="24"/>
          <w:highlight w:val="none"/>
          <w:u w:val="none"/>
          <w:lang w:val="en-US"/>
        </w:rPr>
      </w:pPr>
      <w:r>
        <w:rPr>
          <w:rFonts w:hint="eastAsia" w:ascii="楷体_GB2312" w:hAnsi="楷体_GB2312" w:eastAsia="楷体_GB2312" w:cs="楷体_GB2312"/>
          <w:sz w:val="24"/>
          <w:szCs w:val="24"/>
          <w:highlight w:val="none"/>
          <w:u w:val="none"/>
          <w:lang w:val="en-US" w:eastAsia="zh-CN"/>
        </w:rPr>
        <w:t>签发人：李思乾                     2023年10月9日</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rPr>
          <w:sz w:val="24"/>
        </w:rPr>
      </w:pPr>
      <w:r>
        <w:rPr>
          <w:sz w:val="24"/>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44450</wp:posOffset>
                </wp:positionV>
                <wp:extent cx="4252595" cy="0"/>
                <wp:effectExtent l="0" t="0" r="0" b="0"/>
                <wp:wrapNone/>
                <wp:docPr id="20" name="直接连接符 20"/>
                <wp:cNvGraphicFramePr/>
                <a:graphic xmlns:a="http://schemas.openxmlformats.org/drawingml/2006/main">
                  <a:graphicData uri="http://schemas.microsoft.com/office/word/2010/wordprocessingShape">
                    <wps:wsp>
                      <wps:cNvCnPr/>
                      <wps:spPr>
                        <a:xfrm>
                          <a:off x="687070" y="2796540"/>
                          <a:ext cx="42525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3.5pt;height:0pt;width:334.85pt;z-index:251659264;mso-width-relative:page;mso-height-relative:page;" filled="f" stroked="t" coordsize="21600,21600" o:gfxdata="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50kFl0gAAAAQBAAAP&#10;AAAAAAAAAAEAIAAAACIAAABkcnMvZG93bnJldi54bWxQSwECFAAUAAAACACHTuJAmv3C9OUBAACn&#10;AwAADgAAAAAAAAABACAAAAAhAQAAZHJzL2Uyb0RvYy54bWxQSwUGAAAAAAYABgBZAQAAeAUAAAAA&#10;">
                <v:fill on="f" focussize="0,0"/>
                <v:stroke color="#000000 [3213]"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outlineLvl w:val="9"/>
        <w:rPr>
          <w:rFonts w:ascii="Times New Roman" w:hAnsi="Times New Roman" w:eastAsia="黑体" w:cs="Times New Roman"/>
          <w:spacing w:val="0"/>
          <w:kern w:val="21"/>
          <w:sz w:val="24"/>
          <w:szCs w:val="24"/>
          <w:highlight w:val="none"/>
          <w:u w:val="none"/>
        </w:rPr>
      </w:pPr>
      <w:r>
        <w:rPr>
          <w:rFonts w:ascii="Times New Roman" w:hAnsi="Times New Roman" w:eastAsia="黑体" w:cs="Times New Roman"/>
          <w:spacing w:val="0"/>
          <w:kern w:val="21"/>
          <w:sz w:val="24"/>
          <w:szCs w:val="24"/>
          <w:highlight w:val="none"/>
          <w:u w:val="none"/>
        </w:rPr>
        <w:t>一、全</w:t>
      </w:r>
      <w:r>
        <w:rPr>
          <w:rFonts w:hint="eastAsia" w:ascii="Times New Roman" w:hAnsi="Times New Roman" w:eastAsia="黑体" w:cs="Times New Roman"/>
          <w:spacing w:val="0"/>
          <w:kern w:val="21"/>
          <w:sz w:val="24"/>
          <w:szCs w:val="24"/>
          <w:highlight w:val="none"/>
          <w:u w:val="none"/>
          <w:lang w:val="en-US" w:eastAsia="zh-CN"/>
        </w:rPr>
        <w:t>旗一般公共预算收入</w:t>
      </w:r>
      <w:r>
        <w:rPr>
          <w:rFonts w:hint="eastAsia" w:ascii="Times New Roman" w:hAnsi="Times New Roman" w:eastAsia="黑体" w:cs="Times New Roman"/>
          <w:spacing w:val="0"/>
          <w:kern w:val="21"/>
          <w:sz w:val="24"/>
          <w:szCs w:val="24"/>
          <w:highlight w:val="none"/>
          <w:u w:val="none"/>
          <w:lang w:eastAsia="zh-CN"/>
        </w:rPr>
        <w:t>完成</w:t>
      </w:r>
      <w:r>
        <w:rPr>
          <w:rFonts w:ascii="Times New Roman" w:hAnsi="Times New Roman" w:eastAsia="黑体" w:cs="Times New Roman"/>
          <w:spacing w:val="0"/>
          <w:kern w:val="21"/>
          <w:sz w:val="24"/>
          <w:szCs w:val="24"/>
          <w:highlight w:val="none"/>
          <w:u w:val="none"/>
        </w:rPr>
        <w:t>情况</w:t>
      </w:r>
    </w:p>
    <w:p>
      <w:pPr>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jc w:val="both"/>
        <w:textAlignment w:val="auto"/>
        <w:outlineLvl w:val="9"/>
        <w:rPr>
          <w:rFonts w:hint="eastAsia" w:ascii="楷体_GB2312" w:hAnsi="楷体_GB2312" w:eastAsia="楷体_GB2312" w:cs="楷体_GB2312"/>
          <w:b w:val="0"/>
          <w:bCs w:val="0"/>
          <w:spacing w:val="0"/>
          <w:kern w:val="21"/>
          <w:sz w:val="24"/>
          <w:szCs w:val="24"/>
          <w:highlight w:val="none"/>
          <w:u w:val="none"/>
          <w:lang w:val="en-US" w:eastAsia="zh-CN"/>
        </w:rPr>
      </w:pPr>
      <w:r>
        <w:rPr>
          <w:rFonts w:hint="eastAsia" w:ascii="楷体_GB2312" w:hAnsi="楷体_GB2312" w:eastAsia="楷体_GB2312" w:cs="楷体_GB2312"/>
          <w:b w:val="0"/>
          <w:bCs w:val="0"/>
          <w:spacing w:val="0"/>
          <w:kern w:val="21"/>
          <w:sz w:val="24"/>
          <w:szCs w:val="24"/>
          <w:highlight w:val="none"/>
          <w:u w:val="none"/>
          <w:lang w:val="en-US" w:eastAsia="zh-CN"/>
        </w:rPr>
        <w:t>（一）9月一般公共预算收入完成情况</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仿宋_GB2312" w:hAnsi="仿宋_GB2312" w:eastAsia="仿宋_GB2312" w:cs="仿宋_GB2312"/>
          <w:spacing w:val="0"/>
          <w:kern w:val="21"/>
          <w:sz w:val="24"/>
          <w:szCs w:val="24"/>
          <w:highlight w:val="none"/>
          <w:u w:val="none"/>
          <w:lang w:eastAsia="zh-CN"/>
        </w:rPr>
      </w:pPr>
      <w:r>
        <w:rPr>
          <w:rFonts w:hint="eastAsia" w:ascii="仿宋_GB2312" w:hAnsi="仿宋_GB2312" w:eastAsia="仿宋_GB2312" w:cs="仿宋_GB2312"/>
          <w:spacing w:val="0"/>
          <w:kern w:val="21"/>
          <w:sz w:val="24"/>
          <w:szCs w:val="24"/>
          <w:highlight w:val="none"/>
          <w:u w:val="none"/>
          <w:lang w:val="en-US" w:eastAsia="zh-CN"/>
        </w:rPr>
        <w:t>2023年9月当月，全旗一般公共预算收入完成23376万元，较上年同期增长6%。</w:t>
      </w:r>
    </w:p>
    <w:p>
      <w:pPr>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jc w:val="both"/>
        <w:textAlignment w:val="auto"/>
        <w:outlineLvl w:val="9"/>
        <w:rPr>
          <w:rFonts w:hint="eastAsia" w:ascii="仿宋_GB2312" w:hAnsi="仿宋_GB2312" w:eastAsia="仿宋_GB2312" w:cs="仿宋_GB2312"/>
          <w:spacing w:val="0"/>
          <w:kern w:val="21"/>
          <w:sz w:val="24"/>
          <w:szCs w:val="24"/>
          <w:highlight w:val="none"/>
          <w:u w:val="none"/>
          <w:lang w:val="en-US" w:eastAsia="zh-CN"/>
        </w:rPr>
      </w:pPr>
      <w:r>
        <w:rPr>
          <w:rFonts w:hint="eastAsia" w:ascii="黑体" w:hAnsi="黑体" w:eastAsia="黑体" w:cs="黑体"/>
          <w:spacing w:val="0"/>
          <w:kern w:val="21"/>
          <w:sz w:val="24"/>
          <w:szCs w:val="24"/>
          <w:highlight w:val="none"/>
          <w:u w:val="none"/>
          <w:lang w:val="en-US" w:eastAsia="zh-CN"/>
        </w:rPr>
        <w:t>分项目：</w:t>
      </w:r>
      <w:r>
        <w:rPr>
          <w:rFonts w:hint="eastAsia" w:ascii="仿宋_GB2312" w:hAnsi="仿宋_GB2312" w:eastAsia="仿宋_GB2312" w:cs="仿宋_GB2312"/>
          <w:b/>
          <w:bCs/>
          <w:spacing w:val="0"/>
          <w:kern w:val="21"/>
          <w:sz w:val="24"/>
          <w:szCs w:val="24"/>
          <w:highlight w:val="none"/>
          <w:u w:val="none"/>
          <w:lang w:val="en-US" w:eastAsia="zh-CN"/>
        </w:rPr>
        <w:t>1.增值税</w:t>
      </w:r>
      <w:r>
        <w:rPr>
          <w:rFonts w:hint="eastAsia" w:ascii="仿宋_GB2312" w:hAnsi="仿宋_GB2312" w:eastAsia="仿宋_GB2312" w:cs="仿宋_GB2312"/>
          <w:b w:val="0"/>
          <w:bCs w:val="0"/>
          <w:spacing w:val="0"/>
          <w:kern w:val="21"/>
          <w:sz w:val="24"/>
          <w:szCs w:val="24"/>
          <w:highlight w:val="none"/>
          <w:u w:val="none"/>
          <w:lang w:val="en-US" w:eastAsia="zh-CN"/>
        </w:rPr>
        <w:t>6166</w:t>
      </w:r>
      <w:r>
        <w:rPr>
          <w:rFonts w:hint="eastAsia" w:ascii="仿宋_GB2312" w:hAnsi="仿宋_GB2312" w:eastAsia="仿宋_GB2312" w:cs="仿宋_GB2312"/>
          <w:spacing w:val="0"/>
          <w:kern w:val="21"/>
          <w:sz w:val="24"/>
          <w:szCs w:val="24"/>
          <w:highlight w:val="none"/>
          <w:u w:val="none"/>
          <w:lang w:val="en-US" w:eastAsia="zh-CN"/>
        </w:rPr>
        <w:t>万元、较上年同期下降19.3%；</w:t>
      </w:r>
      <w:r>
        <w:rPr>
          <w:rFonts w:hint="eastAsia" w:ascii="仿宋_GB2312" w:hAnsi="仿宋_GB2312" w:eastAsia="仿宋_GB2312" w:cs="仿宋_GB2312"/>
          <w:b/>
          <w:bCs/>
          <w:spacing w:val="0"/>
          <w:kern w:val="21"/>
          <w:sz w:val="24"/>
          <w:szCs w:val="24"/>
          <w:highlight w:val="none"/>
          <w:u w:val="none"/>
          <w:lang w:val="en-US" w:eastAsia="zh-CN"/>
        </w:rPr>
        <w:t>2.企业所得税</w:t>
      </w:r>
      <w:r>
        <w:rPr>
          <w:rFonts w:hint="eastAsia" w:ascii="仿宋_GB2312" w:hAnsi="仿宋_GB2312" w:eastAsia="仿宋_GB2312" w:cs="仿宋_GB2312"/>
          <w:b w:val="0"/>
          <w:bCs w:val="0"/>
          <w:spacing w:val="0"/>
          <w:kern w:val="21"/>
          <w:sz w:val="24"/>
          <w:szCs w:val="24"/>
          <w:highlight w:val="none"/>
          <w:u w:val="none"/>
          <w:lang w:val="en-US" w:eastAsia="zh-CN"/>
        </w:rPr>
        <w:t>2283</w:t>
      </w:r>
      <w:r>
        <w:rPr>
          <w:rFonts w:hint="eastAsia" w:ascii="仿宋_GB2312" w:hAnsi="仿宋_GB2312" w:eastAsia="仿宋_GB2312" w:cs="仿宋_GB2312"/>
          <w:spacing w:val="0"/>
          <w:kern w:val="21"/>
          <w:sz w:val="24"/>
          <w:szCs w:val="24"/>
          <w:highlight w:val="none"/>
          <w:u w:val="none"/>
          <w:lang w:val="en-US" w:eastAsia="zh-CN"/>
        </w:rPr>
        <w:t>万元、较上年同期上升4376.5%；</w:t>
      </w:r>
      <w:r>
        <w:rPr>
          <w:rFonts w:hint="eastAsia" w:ascii="仿宋_GB2312" w:hAnsi="仿宋_GB2312" w:eastAsia="仿宋_GB2312" w:cs="仿宋_GB2312"/>
          <w:b/>
          <w:bCs/>
          <w:spacing w:val="0"/>
          <w:kern w:val="21"/>
          <w:sz w:val="24"/>
          <w:szCs w:val="24"/>
          <w:highlight w:val="none"/>
          <w:u w:val="none"/>
          <w:lang w:val="en-US" w:eastAsia="zh-CN"/>
        </w:rPr>
        <w:t>3.资源税</w:t>
      </w:r>
      <w:r>
        <w:rPr>
          <w:rFonts w:hint="eastAsia" w:ascii="仿宋_GB2312" w:hAnsi="仿宋_GB2312" w:eastAsia="仿宋_GB2312" w:cs="仿宋_GB2312"/>
          <w:spacing w:val="0"/>
          <w:kern w:val="21"/>
          <w:sz w:val="24"/>
          <w:szCs w:val="24"/>
          <w:highlight w:val="none"/>
          <w:u w:val="none"/>
          <w:lang w:val="en-US" w:eastAsia="zh-CN"/>
        </w:rPr>
        <w:t>4250万元、较上年同期下降7.4%；</w:t>
      </w:r>
      <w:r>
        <w:rPr>
          <w:rFonts w:hint="eastAsia" w:ascii="仿宋_GB2312" w:hAnsi="仿宋_GB2312" w:eastAsia="仿宋_GB2312" w:cs="仿宋_GB2312"/>
          <w:b/>
          <w:bCs/>
          <w:spacing w:val="0"/>
          <w:kern w:val="21"/>
          <w:sz w:val="24"/>
          <w:szCs w:val="24"/>
          <w:highlight w:val="none"/>
          <w:u w:val="none"/>
          <w:lang w:val="en-US" w:eastAsia="zh-CN"/>
        </w:rPr>
        <w:t>4.个人所得税</w:t>
      </w:r>
      <w:r>
        <w:rPr>
          <w:rFonts w:hint="eastAsia" w:ascii="仿宋_GB2312" w:hAnsi="仿宋_GB2312" w:eastAsia="仿宋_GB2312" w:cs="仿宋_GB2312"/>
          <w:spacing w:val="0"/>
          <w:kern w:val="21"/>
          <w:sz w:val="24"/>
          <w:szCs w:val="24"/>
          <w:highlight w:val="none"/>
          <w:u w:val="none"/>
          <w:lang w:val="en-US" w:eastAsia="zh-CN"/>
        </w:rPr>
        <w:t>925万元、较上年同期下降25.2%</w:t>
      </w:r>
      <w:r>
        <w:rPr>
          <w:rFonts w:hint="eastAsia" w:ascii="仿宋_GB2312" w:hAnsi="仿宋_GB2312" w:eastAsia="仿宋_GB2312" w:cs="仿宋_GB2312"/>
          <w:color w:val="auto"/>
          <w:spacing w:val="0"/>
          <w:kern w:val="21"/>
          <w:sz w:val="24"/>
          <w:szCs w:val="24"/>
          <w:lang w:eastAsia="zh-CN"/>
        </w:rPr>
        <w:t>；</w:t>
      </w:r>
      <w:r>
        <w:rPr>
          <w:rFonts w:hint="eastAsia" w:ascii="仿宋_GB2312" w:hAnsi="仿宋_GB2312" w:eastAsia="仿宋_GB2312" w:cs="仿宋_GB2312"/>
          <w:b/>
          <w:bCs/>
          <w:spacing w:val="0"/>
          <w:kern w:val="21"/>
          <w:sz w:val="24"/>
          <w:szCs w:val="24"/>
          <w:highlight w:val="none"/>
          <w:u w:val="none"/>
          <w:lang w:val="en-US" w:eastAsia="zh-CN"/>
        </w:rPr>
        <w:t>5.城市维护建设税</w:t>
      </w:r>
      <w:r>
        <w:rPr>
          <w:rFonts w:hint="eastAsia" w:ascii="仿宋_GB2312" w:hAnsi="仿宋_GB2312" w:eastAsia="仿宋_GB2312" w:cs="仿宋_GB2312"/>
          <w:spacing w:val="0"/>
          <w:kern w:val="21"/>
          <w:sz w:val="24"/>
          <w:szCs w:val="24"/>
          <w:highlight w:val="none"/>
          <w:u w:val="none"/>
          <w:lang w:val="en-US" w:eastAsia="zh-CN"/>
        </w:rPr>
        <w:t>1738万元、较上年同期下降12.6%</w:t>
      </w:r>
      <w:r>
        <w:rPr>
          <w:rFonts w:hint="eastAsia" w:ascii="仿宋_GB2312" w:hAnsi="仿宋_GB2312" w:eastAsia="仿宋_GB2312" w:cs="仿宋_GB2312"/>
          <w:spacing w:val="0"/>
          <w:kern w:val="21"/>
          <w:sz w:val="24"/>
          <w:szCs w:val="24"/>
          <w:highlight w:val="none"/>
          <w:lang w:eastAsia="zh-CN"/>
        </w:rPr>
        <w:t>；</w:t>
      </w:r>
      <w:r>
        <w:rPr>
          <w:rFonts w:hint="eastAsia" w:ascii="仿宋_GB2312" w:hAnsi="仿宋_GB2312" w:eastAsia="仿宋_GB2312" w:cs="仿宋_GB2312"/>
          <w:b/>
          <w:bCs/>
          <w:spacing w:val="0"/>
          <w:kern w:val="21"/>
          <w:sz w:val="24"/>
          <w:szCs w:val="24"/>
          <w:highlight w:val="none"/>
          <w:lang w:val="en-US" w:eastAsia="zh-CN"/>
        </w:rPr>
        <w:t>6.房产税</w:t>
      </w:r>
      <w:r>
        <w:rPr>
          <w:rFonts w:hint="eastAsia" w:ascii="仿宋_GB2312" w:hAnsi="仿宋_GB2312" w:eastAsia="仿宋_GB2312" w:cs="仿宋_GB2312"/>
          <w:spacing w:val="0"/>
          <w:kern w:val="21"/>
          <w:sz w:val="24"/>
          <w:szCs w:val="24"/>
          <w:highlight w:val="none"/>
          <w:lang w:val="en-US" w:eastAsia="zh-CN"/>
        </w:rPr>
        <w:t>12万元、</w:t>
      </w:r>
      <w:r>
        <w:rPr>
          <w:rFonts w:hint="eastAsia" w:ascii="仿宋_GB2312" w:hAnsi="仿宋_GB2312" w:eastAsia="仿宋_GB2312" w:cs="仿宋_GB2312"/>
          <w:spacing w:val="0"/>
          <w:kern w:val="21"/>
          <w:sz w:val="24"/>
          <w:szCs w:val="24"/>
          <w:highlight w:val="none"/>
          <w:u w:val="none"/>
          <w:lang w:val="en-US" w:eastAsia="zh-CN"/>
        </w:rPr>
        <w:t>较上年同期下降93.8%</w:t>
      </w:r>
      <w:r>
        <w:rPr>
          <w:rFonts w:hint="eastAsia" w:ascii="仿宋_GB2312" w:hAnsi="仿宋_GB2312" w:eastAsia="仿宋_GB2312" w:cs="仿宋_GB2312"/>
          <w:spacing w:val="0"/>
          <w:kern w:val="21"/>
          <w:sz w:val="24"/>
          <w:szCs w:val="24"/>
          <w:highlight w:val="none"/>
          <w:lang w:eastAsia="zh-CN"/>
        </w:rPr>
        <w:t>；</w:t>
      </w:r>
      <w:r>
        <w:rPr>
          <w:rFonts w:hint="eastAsia" w:ascii="仿宋_GB2312" w:hAnsi="仿宋_GB2312" w:eastAsia="仿宋_GB2312" w:cs="仿宋_GB2312"/>
          <w:spacing w:val="0"/>
          <w:kern w:val="21"/>
          <w:sz w:val="24"/>
          <w:szCs w:val="24"/>
          <w:highlight w:val="none"/>
          <w:lang w:val="en-US" w:eastAsia="zh-CN"/>
        </w:rPr>
        <w:t>；</w:t>
      </w:r>
      <w:r>
        <w:rPr>
          <w:rFonts w:hint="eastAsia" w:ascii="仿宋_GB2312" w:hAnsi="仿宋_GB2312" w:eastAsia="仿宋_GB2312" w:cs="仿宋_GB2312"/>
          <w:b/>
          <w:bCs/>
          <w:spacing w:val="0"/>
          <w:kern w:val="21"/>
          <w:sz w:val="24"/>
          <w:szCs w:val="24"/>
          <w:highlight w:val="none"/>
          <w:lang w:val="en-US" w:eastAsia="zh-CN"/>
        </w:rPr>
        <w:t>7.</w:t>
      </w:r>
      <w:r>
        <w:rPr>
          <w:rFonts w:hint="eastAsia" w:ascii="仿宋_GB2312" w:hAnsi="仿宋_GB2312" w:eastAsia="仿宋_GB2312" w:cs="仿宋_GB2312"/>
          <w:b/>
          <w:bCs/>
          <w:color w:val="auto"/>
          <w:spacing w:val="0"/>
          <w:kern w:val="21"/>
          <w:sz w:val="24"/>
          <w:szCs w:val="24"/>
          <w:highlight w:val="none"/>
          <w:u w:val="none"/>
          <w:lang w:val="en-US" w:eastAsia="zh-CN"/>
        </w:rPr>
        <w:t>印花税</w:t>
      </w:r>
      <w:r>
        <w:rPr>
          <w:rFonts w:hint="eastAsia" w:ascii="仿宋_GB2312" w:hAnsi="仿宋_GB2312" w:eastAsia="仿宋_GB2312" w:cs="仿宋_GB2312"/>
          <w:color w:val="auto"/>
          <w:spacing w:val="0"/>
          <w:kern w:val="21"/>
          <w:sz w:val="24"/>
          <w:szCs w:val="24"/>
          <w:highlight w:val="none"/>
          <w:u w:val="none"/>
          <w:lang w:val="en-US" w:eastAsia="zh-CN"/>
        </w:rPr>
        <w:t>42万元、</w:t>
      </w:r>
      <w:r>
        <w:rPr>
          <w:rFonts w:hint="eastAsia" w:ascii="仿宋_GB2312" w:hAnsi="仿宋_GB2312" w:eastAsia="仿宋_GB2312" w:cs="仿宋_GB2312"/>
          <w:spacing w:val="0"/>
          <w:kern w:val="21"/>
          <w:sz w:val="24"/>
          <w:szCs w:val="24"/>
          <w:highlight w:val="none"/>
          <w:u w:val="none"/>
          <w:lang w:val="en-US" w:eastAsia="zh-CN"/>
        </w:rPr>
        <w:t>较上年同期上升110%；</w:t>
      </w:r>
      <w:r>
        <w:rPr>
          <w:rFonts w:hint="eastAsia" w:ascii="仿宋_GB2312" w:hAnsi="仿宋_GB2312" w:eastAsia="仿宋_GB2312" w:cs="仿宋_GB2312"/>
          <w:b/>
          <w:bCs/>
          <w:spacing w:val="0"/>
          <w:kern w:val="21"/>
          <w:sz w:val="24"/>
          <w:szCs w:val="24"/>
          <w:highlight w:val="none"/>
          <w:u w:val="none"/>
          <w:lang w:val="en-US" w:eastAsia="zh-CN"/>
        </w:rPr>
        <w:t>8.城镇土地使用税</w:t>
      </w:r>
      <w:r>
        <w:rPr>
          <w:rFonts w:hint="eastAsia" w:ascii="仿宋_GB2312" w:hAnsi="仿宋_GB2312" w:eastAsia="仿宋_GB2312" w:cs="仿宋_GB2312"/>
          <w:b w:val="0"/>
          <w:bCs w:val="0"/>
          <w:spacing w:val="0"/>
          <w:kern w:val="21"/>
          <w:sz w:val="24"/>
          <w:szCs w:val="24"/>
          <w:highlight w:val="none"/>
          <w:u w:val="none"/>
          <w:lang w:val="en-US" w:eastAsia="zh-CN"/>
        </w:rPr>
        <w:t>83</w:t>
      </w:r>
      <w:r>
        <w:rPr>
          <w:rFonts w:hint="eastAsia" w:ascii="仿宋_GB2312" w:hAnsi="仿宋_GB2312" w:eastAsia="仿宋_GB2312" w:cs="仿宋_GB2312"/>
          <w:spacing w:val="0"/>
          <w:kern w:val="21"/>
          <w:sz w:val="24"/>
          <w:szCs w:val="24"/>
          <w:highlight w:val="none"/>
          <w:u w:val="none"/>
          <w:lang w:val="en-US" w:eastAsia="zh-CN"/>
        </w:rPr>
        <w:t>万元、</w:t>
      </w:r>
      <w:r>
        <w:rPr>
          <w:rFonts w:hint="eastAsia" w:ascii="仿宋_GB2312" w:hAnsi="仿宋_GB2312" w:eastAsia="仿宋_GB2312" w:cs="仿宋_GB2312"/>
          <w:color w:val="auto"/>
          <w:spacing w:val="0"/>
          <w:kern w:val="21"/>
          <w:sz w:val="24"/>
          <w:szCs w:val="24"/>
          <w:highlight w:val="none"/>
          <w:u w:val="none"/>
          <w:lang w:val="en-US" w:eastAsia="zh-CN"/>
        </w:rPr>
        <w:t>较上年同期</w:t>
      </w:r>
      <w:r>
        <w:rPr>
          <w:rFonts w:hint="eastAsia" w:ascii="仿宋_GB2312" w:hAnsi="仿宋_GB2312" w:eastAsia="仿宋_GB2312" w:cs="仿宋_GB2312"/>
          <w:spacing w:val="0"/>
          <w:kern w:val="21"/>
          <w:sz w:val="24"/>
          <w:szCs w:val="24"/>
          <w:highlight w:val="none"/>
          <w:u w:val="none"/>
          <w:lang w:val="en-US" w:eastAsia="zh-CN"/>
        </w:rPr>
        <w:t>下降93.5</w:t>
      </w:r>
      <w:r>
        <w:rPr>
          <w:rFonts w:hint="eastAsia" w:ascii="仿宋_GB2312" w:hAnsi="仿宋_GB2312" w:eastAsia="仿宋_GB2312" w:cs="仿宋_GB2312"/>
          <w:color w:val="auto"/>
          <w:spacing w:val="0"/>
          <w:kern w:val="21"/>
          <w:sz w:val="24"/>
          <w:szCs w:val="24"/>
          <w:highlight w:val="none"/>
          <w:u w:val="none"/>
          <w:lang w:val="en-US" w:eastAsia="zh-CN"/>
        </w:rPr>
        <w:t>%</w:t>
      </w:r>
      <w:r>
        <w:rPr>
          <w:rFonts w:hint="eastAsia" w:ascii="仿宋_GB2312" w:hAnsi="仿宋_GB2312" w:eastAsia="仿宋_GB2312" w:cs="仿宋_GB2312"/>
          <w:color w:val="auto"/>
          <w:spacing w:val="0"/>
          <w:kern w:val="21"/>
          <w:sz w:val="24"/>
          <w:szCs w:val="24"/>
          <w:highlight w:val="none"/>
          <w:u w:val="none" w:color="auto"/>
          <w:lang w:val="en-US" w:eastAsia="zh-CN"/>
        </w:rPr>
        <w:t>；</w:t>
      </w:r>
      <w:r>
        <w:rPr>
          <w:rFonts w:hint="eastAsia" w:ascii="仿宋_GB2312" w:hAnsi="仿宋_GB2312" w:eastAsia="仿宋_GB2312" w:cs="仿宋_GB2312"/>
          <w:b/>
          <w:bCs/>
          <w:spacing w:val="0"/>
          <w:kern w:val="21"/>
          <w:sz w:val="24"/>
          <w:szCs w:val="24"/>
          <w:highlight w:val="none"/>
          <w:u w:val="none"/>
          <w:lang w:val="en-US" w:eastAsia="zh-CN"/>
        </w:rPr>
        <w:t>9.土地增值税</w:t>
      </w:r>
      <w:r>
        <w:rPr>
          <w:rFonts w:hint="eastAsia" w:ascii="仿宋_GB2312" w:hAnsi="仿宋_GB2312" w:eastAsia="仿宋_GB2312" w:cs="仿宋_GB2312"/>
          <w:b w:val="0"/>
          <w:bCs w:val="0"/>
          <w:spacing w:val="0"/>
          <w:kern w:val="21"/>
          <w:sz w:val="24"/>
          <w:szCs w:val="24"/>
          <w:highlight w:val="none"/>
          <w:u w:val="none"/>
          <w:lang w:val="en-US" w:eastAsia="zh-CN"/>
        </w:rPr>
        <w:t>38</w:t>
      </w:r>
      <w:r>
        <w:rPr>
          <w:rFonts w:hint="eastAsia" w:ascii="仿宋_GB2312" w:hAnsi="仿宋_GB2312" w:eastAsia="仿宋_GB2312" w:cs="仿宋_GB2312"/>
          <w:spacing w:val="0"/>
          <w:kern w:val="21"/>
          <w:sz w:val="24"/>
          <w:szCs w:val="24"/>
          <w:highlight w:val="none"/>
          <w:u w:val="none"/>
          <w:lang w:val="en-US" w:eastAsia="zh-CN"/>
        </w:rPr>
        <w:t>万元、较上年同期下降49.3%；</w:t>
      </w:r>
      <w:r>
        <w:rPr>
          <w:rFonts w:hint="eastAsia" w:ascii="仿宋_GB2312" w:hAnsi="仿宋_GB2312" w:eastAsia="仿宋_GB2312" w:cs="仿宋_GB2312"/>
          <w:b/>
          <w:bCs/>
          <w:spacing w:val="0"/>
          <w:kern w:val="21"/>
          <w:sz w:val="24"/>
          <w:szCs w:val="24"/>
          <w:highlight w:val="none"/>
          <w:u w:val="none"/>
          <w:lang w:val="en-US" w:eastAsia="zh-CN"/>
        </w:rPr>
        <w:t>10.车船税</w:t>
      </w:r>
      <w:r>
        <w:rPr>
          <w:rFonts w:hint="eastAsia" w:ascii="仿宋_GB2312" w:hAnsi="仿宋_GB2312" w:eastAsia="仿宋_GB2312" w:cs="仿宋_GB2312"/>
          <w:spacing w:val="0"/>
          <w:kern w:val="21"/>
          <w:sz w:val="24"/>
          <w:szCs w:val="24"/>
          <w:highlight w:val="none"/>
          <w:u w:val="none"/>
          <w:lang w:val="en-US" w:eastAsia="zh-CN"/>
        </w:rPr>
        <w:t>182万元、较上年同期上升8.3%；</w:t>
      </w:r>
      <w:r>
        <w:rPr>
          <w:rFonts w:hint="eastAsia" w:ascii="仿宋_GB2312" w:hAnsi="仿宋_GB2312" w:eastAsia="仿宋_GB2312" w:cs="仿宋_GB2312"/>
          <w:b/>
          <w:bCs/>
          <w:spacing w:val="0"/>
          <w:kern w:val="21"/>
          <w:sz w:val="24"/>
          <w:szCs w:val="24"/>
          <w:highlight w:val="none"/>
          <w:u w:val="none"/>
          <w:lang w:val="en-US" w:eastAsia="zh-CN"/>
        </w:rPr>
        <w:t>11.耕地占用税</w:t>
      </w:r>
      <w:r>
        <w:rPr>
          <w:rFonts w:hint="eastAsia" w:ascii="仿宋_GB2312" w:hAnsi="仿宋_GB2312" w:eastAsia="仿宋_GB2312" w:cs="仿宋_GB2312"/>
          <w:b w:val="0"/>
          <w:bCs w:val="0"/>
          <w:spacing w:val="0"/>
          <w:kern w:val="21"/>
          <w:sz w:val="24"/>
          <w:szCs w:val="24"/>
          <w:highlight w:val="none"/>
          <w:u w:val="none"/>
          <w:lang w:val="en-US" w:eastAsia="zh-CN"/>
        </w:rPr>
        <w:t>4304</w:t>
      </w:r>
      <w:r>
        <w:rPr>
          <w:rFonts w:hint="eastAsia" w:ascii="仿宋_GB2312" w:hAnsi="仿宋_GB2312" w:eastAsia="仿宋_GB2312" w:cs="仿宋_GB2312"/>
          <w:spacing w:val="0"/>
          <w:kern w:val="21"/>
          <w:sz w:val="24"/>
          <w:szCs w:val="24"/>
          <w:highlight w:val="none"/>
          <w:u w:val="none"/>
          <w:lang w:val="en-US" w:eastAsia="zh-CN"/>
        </w:rPr>
        <w:t>万元、较上年同期上升549.2%</w:t>
      </w:r>
      <w:r>
        <w:rPr>
          <w:rFonts w:hint="eastAsia" w:ascii="仿宋_GB2312" w:hAnsi="仿宋_GB2312" w:eastAsia="仿宋_GB2312" w:cs="仿宋_GB2312"/>
          <w:color w:val="auto"/>
          <w:spacing w:val="0"/>
          <w:kern w:val="21"/>
          <w:sz w:val="24"/>
          <w:szCs w:val="24"/>
          <w:lang w:eastAsia="zh-CN"/>
        </w:rPr>
        <w:t>；</w:t>
      </w:r>
      <w:r>
        <w:rPr>
          <w:rFonts w:hint="eastAsia" w:ascii="仿宋_GB2312" w:hAnsi="仿宋_GB2312" w:eastAsia="仿宋_GB2312" w:cs="仿宋_GB2312"/>
          <w:b/>
          <w:bCs/>
          <w:spacing w:val="0"/>
          <w:kern w:val="21"/>
          <w:sz w:val="24"/>
          <w:szCs w:val="24"/>
          <w:highlight w:val="none"/>
          <w:u w:val="none"/>
          <w:lang w:val="en-US" w:eastAsia="zh-CN"/>
        </w:rPr>
        <w:t>12.契税</w:t>
      </w:r>
      <w:r>
        <w:rPr>
          <w:rFonts w:hint="eastAsia" w:ascii="仿宋_GB2312" w:hAnsi="仿宋_GB2312" w:eastAsia="仿宋_GB2312" w:cs="仿宋_GB2312"/>
          <w:spacing w:val="0"/>
          <w:kern w:val="21"/>
          <w:sz w:val="24"/>
          <w:szCs w:val="24"/>
          <w:highlight w:val="none"/>
          <w:u w:val="none"/>
          <w:lang w:val="en-US" w:eastAsia="zh-CN"/>
        </w:rPr>
        <w:t>215万元、较上年同期下降19.2%</w:t>
      </w:r>
      <w:r>
        <w:rPr>
          <w:rFonts w:hint="eastAsia" w:ascii="仿宋_GB2312" w:hAnsi="仿宋_GB2312" w:eastAsia="仿宋_GB2312" w:cs="仿宋_GB2312"/>
          <w:color w:val="auto"/>
          <w:spacing w:val="0"/>
          <w:kern w:val="21"/>
          <w:sz w:val="24"/>
          <w:szCs w:val="24"/>
          <w:highlight w:val="none"/>
          <w:lang w:eastAsia="zh-CN"/>
        </w:rPr>
        <w:t>；</w:t>
      </w:r>
      <w:r>
        <w:rPr>
          <w:rFonts w:hint="eastAsia" w:ascii="仿宋_GB2312" w:hAnsi="仿宋_GB2312" w:eastAsia="仿宋_GB2312" w:cs="仿宋_GB2312"/>
          <w:b/>
          <w:bCs/>
          <w:spacing w:val="0"/>
          <w:kern w:val="21"/>
          <w:sz w:val="24"/>
          <w:szCs w:val="24"/>
          <w:highlight w:val="none"/>
          <w:u w:val="none"/>
          <w:lang w:val="en-US" w:eastAsia="zh-CN"/>
        </w:rPr>
        <w:t>13.非税收入</w:t>
      </w:r>
      <w:r>
        <w:rPr>
          <w:rFonts w:hint="eastAsia" w:ascii="仿宋_GB2312" w:hAnsi="仿宋_GB2312" w:eastAsia="仿宋_GB2312" w:cs="仿宋_GB2312"/>
          <w:spacing w:val="0"/>
          <w:kern w:val="21"/>
          <w:sz w:val="24"/>
          <w:szCs w:val="24"/>
          <w:highlight w:val="none"/>
          <w:u w:val="none"/>
          <w:lang w:val="en-US" w:eastAsia="zh-CN"/>
        </w:rPr>
        <w:t>完成3138万元、较上年同期下降18.6%。</w:t>
      </w:r>
    </w:p>
    <w:p>
      <w:pPr>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jc w:val="both"/>
        <w:textAlignment w:val="auto"/>
        <w:outlineLvl w:val="9"/>
        <w:rPr>
          <w:rFonts w:hint="eastAsia" w:ascii="楷体_GB2312" w:hAnsi="楷体_GB2312" w:eastAsia="楷体_GB2312" w:cs="楷体_GB2312"/>
          <w:b w:val="0"/>
          <w:bCs w:val="0"/>
          <w:spacing w:val="0"/>
          <w:kern w:val="21"/>
          <w:sz w:val="24"/>
          <w:szCs w:val="24"/>
          <w:highlight w:val="none"/>
          <w:u w:val="none"/>
          <w:lang w:val="en-US" w:eastAsia="zh-CN"/>
        </w:rPr>
      </w:pPr>
      <w:r>
        <w:rPr>
          <w:rFonts w:hint="eastAsia" w:ascii="楷体_GB2312" w:hAnsi="楷体_GB2312" w:eastAsia="楷体_GB2312" w:cs="楷体_GB2312"/>
          <w:b w:val="0"/>
          <w:bCs w:val="0"/>
          <w:spacing w:val="0"/>
          <w:kern w:val="21"/>
          <w:sz w:val="24"/>
          <w:szCs w:val="24"/>
          <w:highlight w:val="none"/>
          <w:u w:val="none"/>
          <w:lang w:val="en-US" w:eastAsia="zh-CN"/>
        </w:rPr>
        <w:t>（二）1-9月一般公共预算收入完成情况</w:t>
      </w:r>
    </w:p>
    <w:p>
      <w:pPr>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jc w:val="both"/>
        <w:textAlignment w:val="auto"/>
        <w:outlineLvl w:val="9"/>
        <w:rPr>
          <w:rFonts w:hint="default" w:ascii="仿宋_GB2312" w:hAnsi="仿宋_GB2312" w:eastAsia="仿宋_GB2312" w:cs="仿宋_GB2312"/>
          <w:spacing w:val="0"/>
          <w:kern w:val="21"/>
          <w:sz w:val="24"/>
          <w:szCs w:val="24"/>
          <w:highlight w:val="none"/>
          <w:u w:val="none"/>
          <w:lang w:val="en-US" w:eastAsia="zh-CN"/>
        </w:rPr>
      </w:pPr>
      <w:r>
        <w:rPr>
          <w:rFonts w:hint="eastAsia" w:ascii="仿宋_GB2312" w:hAnsi="仿宋_GB2312" w:eastAsia="仿宋_GB2312" w:cs="仿宋_GB2312"/>
          <w:spacing w:val="0"/>
          <w:kern w:val="21"/>
          <w:sz w:val="24"/>
          <w:szCs w:val="24"/>
          <w:highlight w:val="none"/>
          <w:u w:val="none"/>
          <w:lang w:val="en-US" w:eastAsia="zh-CN"/>
        </w:rPr>
        <w:t>截至2023年9月底，</w:t>
      </w:r>
      <w:r>
        <w:rPr>
          <w:rFonts w:hint="eastAsia" w:ascii="仿宋_GB2312" w:hAnsi="仿宋_GB2312" w:eastAsia="仿宋_GB2312" w:cs="仿宋_GB2312"/>
          <w:spacing w:val="0"/>
          <w:kern w:val="21"/>
          <w:sz w:val="24"/>
          <w:szCs w:val="24"/>
          <w:highlight w:val="none"/>
          <w:u w:val="none"/>
        </w:rPr>
        <w:t>全</w:t>
      </w:r>
      <w:r>
        <w:rPr>
          <w:rFonts w:hint="eastAsia" w:ascii="仿宋_GB2312" w:hAnsi="仿宋_GB2312" w:eastAsia="仿宋_GB2312" w:cs="仿宋_GB2312"/>
          <w:spacing w:val="0"/>
          <w:kern w:val="21"/>
          <w:sz w:val="24"/>
          <w:szCs w:val="24"/>
          <w:highlight w:val="none"/>
          <w:u w:val="none"/>
          <w:lang w:val="en-US" w:eastAsia="zh-CN"/>
        </w:rPr>
        <w:t>旗</w:t>
      </w:r>
      <w:r>
        <w:rPr>
          <w:rFonts w:hint="eastAsia" w:ascii="仿宋_GB2312" w:hAnsi="仿宋_GB2312" w:eastAsia="仿宋_GB2312" w:cs="仿宋_GB2312"/>
          <w:spacing w:val="0"/>
          <w:kern w:val="21"/>
          <w:sz w:val="24"/>
          <w:szCs w:val="24"/>
          <w:highlight w:val="none"/>
          <w:u w:val="none"/>
        </w:rPr>
        <w:t>一般公共预算收入累计完成</w:t>
      </w:r>
      <w:r>
        <w:rPr>
          <w:rFonts w:hint="eastAsia" w:ascii="仿宋_GB2312" w:hAnsi="仿宋_GB2312" w:eastAsia="仿宋_GB2312" w:cs="仿宋_GB2312"/>
          <w:spacing w:val="0"/>
          <w:kern w:val="21"/>
          <w:sz w:val="24"/>
          <w:szCs w:val="24"/>
          <w:highlight w:val="none"/>
          <w:u w:val="none"/>
          <w:lang w:val="en-US" w:eastAsia="zh-CN"/>
        </w:rPr>
        <w:t>323421万元</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val="en-US" w:eastAsia="zh-CN"/>
        </w:rPr>
        <w:t>剔除上年一次性征收因素，</w:t>
      </w:r>
      <w:r>
        <w:rPr>
          <w:rFonts w:hint="eastAsia" w:ascii="仿宋_GB2312" w:hAnsi="仿宋_GB2312" w:eastAsia="仿宋_GB2312" w:cs="仿宋_GB2312"/>
          <w:spacing w:val="0"/>
          <w:kern w:val="21"/>
          <w:sz w:val="24"/>
          <w:szCs w:val="24"/>
          <w:highlight w:val="none"/>
          <w:u w:val="none"/>
        </w:rPr>
        <w:t>较上年同期</w:t>
      </w:r>
      <w:r>
        <w:rPr>
          <w:rFonts w:hint="eastAsia" w:ascii="仿宋_GB2312" w:hAnsi="仿宋_GB2312" w:eastAsia="仿宋_GB2312" w:cs="仿宋_GB2312"/>
          <w:spacing w:val="0"/>
          <w:kern w:val="21"/>
          <w:sz w:val="24"/>
          <w:szCs w:val="24"/>
          <w:highlight w:val="none"/>
          <w:u w:val="none"/>
          <w:lang w:val="en-US" w:eastAsia="zh-CN"/>
        </w:rPr>
        <w:t>增长0.04</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完成年初预算的64.68%。</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仿宋_GB2312" w:hAnsi="仿宋_GB2312" w:eastAsia="仿宋_GB2312" w:cs="仿宋_GB2312"/>
          <w:spacing w:val="0"/>
          <w:kern w:val="21"/>
          <w:sz w:val="24"/>
          <w:szCs w:val="24"/>
          <w:highlight w:val="none"/>
          <w:u w:val="none"/>
        </w:rPr>
      </w:pPr>
      <w:r>
        <w:rPr>
          <w:rFonts w:hint="eastAsia" w:ascii="黑体" w:hAnsi="黑体" w:eastAsia="黑体" w:cs="黑体"/>
          <w:spacing w:val="0"/>
          <w:kern w:val="21"/>
          <w:sz w:val="24"/>
          <w:szCs w:val="24"/>
          <w:highlight w:val="none"/>
          <w:u w:val="none"/>
        </w:rPr>
        <w:t>分性质：</w:t>
      </w:r>
      <w:r>
        <w:rPr>
          <w:rFonts w:hint="eastAsia" w:ascii="仿宋_GB2312" w:hAnsi="仿宋_GB2312" w:eastAsia="仿宋_GB2312" w:cs="仿宋_GB2312"/>
          <w:spacing w:val="0"/>
          <w:kern w:val="21"/>
          <w:sz w:val="24"/>
          <w:szCs w:val="24"/>
          <w:highlight w:val="none"/>
          <w:u w:val="none"/>
        </w:rPr>
        <w:t>税收收入</w:t>
      </w:r>
      <w:r>
        <w:rPr>
          <w:rFonts w:hint="eastAsia" w:ascii="仿宋_GB2312" w:hAnsi="仿宋_GB2312" w:eastAsia="仿宋_GB2312" w:cs="仿宋_GB2312"/>
          <w:spacing w:val="0"/>
          <w:kern w:val="21"/>
          <w:sz w:val="24"/>
          <w:szCs w:val="24"/>
          <w:highlight w:val="none"/>
          <w:u w:val="none"/>
          <w:lang w:val="en-US" w:eastAsia="zh-CN"/>
        </w:rPr>
        <w:t>292077万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val="en-US" w:eastAsia="zh-CN"/>
        </w:rPr>
        <w:t>下降21.6</w:t>
      </w:r>
      <w:r>
        <w:rPr>
          <w:rFonts w:hint="eastAsia" w:ascii="仿宋_GB2312" w:hAnsi="仿宋_GB2312" w:eastAsia="仿宋_GB2312" w:cs="仿宋_GB2312"/>
          <w:spacing w:val="0"/>
          <w:kern w:val="21"/>
          <w:sz w:val="24"/>
          <w:szCs w:val="24"/>
          <w:highlight w:val="none"/>
          <w:u w:val="none"/>
        </w:rPr>
        <w:t>%，非税收入</w:t>
      </w:r>
      <w:r>
        <w:rPr>
          <w:rFonts w:hint="eastAsia" w:ascii="仿宋_GB2312" w:hAnsi="仿宋_GB2312" w:eastAsia="仿宋_GB2312" w:cs="仿宋_GB2312"/>
          <w:spacing w:val="0"/>
          <w:kern w:val="21"/>
          <w:sz w:val="24"/>
          <w:szCs w:val="24"/>
          <w:highlight w:val="none"/>
          <w:u w:val="none"/>
          <w:lang w:val="en-US" w:eastAsia="zh-CN"/>
        </w:rPr>
        <w:t>31344万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val="en-US" w:eastAsia="zh-CN"/>
        </w:rPr>
        <w:t>下降11.5</w:t>
      </w:r>
      <w:r>
        <w:rPr>
          <w:rFonts w:hint="eastAsia" w:ascii="仿宋_GB2312" w:hAnsi="仿宋_GB2312" w:eastAsia="仿宋_GB2312" w:cs="仿宋_GB2312"/>
          <w:spacing w:val="0"/>
          <w:kern w:val="21"/>
          <w:sz w:val="24"/>
          <w:szCs w:val="24"/>
          <w:highlight w:val="none"/>
          <w:u w:val="none"/>
        </w:rPr>
        <w:t>%，占比分别为</w:t>
      </w:r>
      <w:r>
        <w:rPr>
          <w:rFonts w:hint="eastAsia" w:ascii="仿宋_GB2312" w:hAnsi="仿宋_GB2312" w:eastAsia="仿宋_GB2312" w:cs="仿宋_GB2312"/>
          <w:spacing w:val="0"/>
          <w:kern w:val="21"/>
          <w:sz w:val="24"/>
          <w:szCs w:val="24"/>
          <w:highlight w:val="none"/>
          <w:u w:val="none"/>
          <w:lang w:val="en-US" w:eastAsia="zh-CN"/>
        </w:rPr>
        <w:t>90.3%和9.7%</w:t>
      </w:r>
      <w:r>
        <w:rPr>
          <w:rFonts w:hint="eastAsia" w:ascii="仿宋_GB2312" w:hAnsi="仿宋_GB2312" w:eastAsia="仿宋_GB2312" w:cs="仿宋_GB2312"/>
          <w:spacing w:val="0"/>
          <w:kern w:val="21"/>
          <w:sz w:val="24"/>
          <w:szCs w:val="24"/>
          <w:highlight w:val="none"/>
          <w:u w:val="none"/>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仿宋_GB2312" w:hAnsi="仿宋_GB2312" w:eastAsia="仿宋_GB2312" w:cs="仿宋_GB2312"/>
          <w:spacing w:val="0"/>
          <w:kern w:val="21"/>
          <w:sz w:val="24"/>
          <w:szCs w:val="24"/>
          <w:highlight w:val="none"/>
          <w:u w:val="none"/>
        </w:rPr>
      </w:pPr>
      <w:r>
        <w:rPr>
          <w:rFonts w:hint="eastAsia" w:ascii="黑体" w:hAnsi="黑体" w:eastAsia="黑体" w:cs="黑体"/>
          <w:color w:val="auto"/>
          <w:spacing w:val="0"/>
          <w:kern w:val="21"/>
          <w:sz w:val="24"/>
          <w:szCs w:val="24"/>
          <w:highlight w:val="none"/>
          <w:u w:val="none"/>
        </w:rPr>
        <w:t>分部门</w:t>
      </w:r>
      <w:r>
        <w:rPr>
          <w:rFonts w:hint="eastAsia" w:ascii="黑体" w:hAnsi="黑体" w:eastAsia="黑体" w:cs="黑体"/>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val="en-US" w:eastAsia="zh-CN"/>
        </w:rPr>
        <w:t>旗税务局</w:t>
      </w:r>
      <w:r>
        <w:rPr>
          <w:rFonts w:hint="eastAsia" w:ascii="仿宋_GB2312" w:hAnsi="仿宋_GB2312" w:eastAsia="仿宋_GB2312" w:cs="仿宋_GB2312"/>
          <w:spacing w:val="0"/>
          <w:kern w:val="21"/>
          <w:sz w:val="24"/>
          <w:szCs w:val="24"/>
          <w:highlight w:val="none"/>
          <w:u w:val="none"/>
        </w:rPr>
        <w:t>组织收入</w:t>
      </w:r>
      <w:r>
        <w:rPr>
          <w:rFonts w:hint="eastAsia" w:ascii="仿宋_GB2312" w:hAnsi="仿宋_GB2312" w:eastAsia="仿宋_GB2312" w:cs="仿宋_GB2312"/>
          <w:spacing w:val="0"/>
          <w:kern w:val="21"/>
          <w:sz w:val="24"/>
          <w:szCs w:val="24"/>
          <w:highlight w:val="none"/>
          <w:u w:val="none"/>
          <w:lang w:val="en-US" w:eastAsia="zh-CN"/>
        </w:rPr>
        <w:t>36209万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val="en-US" w:eastAsia="zh-CN"/>
        </w:rPr>
        <w:t>上升29.5</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val="en-US" w:eastAsia="zh-CN"/>
        </w:rPr>
        <w:t>。开发区税务局组织</w:t>
      </w:r>
      <w:r>
        <w:rPr>
          <w:rFonts w:hint="eastAsia" w:ascii="仿宋_GB2312" w:hAnsi="仿宋_GB2312" w:eastAsia="仿宋_GB2312" w:cs="仿宋_GB2312"/>
          <w:spacing w:val="0"/>
          <w:kern w:val="21"/>
          <w:sz w:val="24"/>
          <w:szCs w:val="24"/>
          <w:highlight w:val="none"/>
          <w:u w:val="none"/>
        </w:rPr>
        <w:t>收入</w:t>
      </w:r>
      <w:r>
        <w:rPr>
          <w:rFonts w:hint="eastAsia" w:ascii="仿宋_GB2312" w:hAnsi="仿宋_GB2312" w:eastAsia="仿宋_GB2312" w:cs="仿宋_GB2312"/>
          <w:spacing w:val="0"/>
          <w:kern w:val="21"/>
          <w:sz w:val="24"/>
          <w:szCs w:val="24"/>
          <w:highlight w:val="none"/>
          <w:u w:val="none"/>
          <w:lang w:val="en-US" w:eastAsia="zh-CN"/>
        </w:rPr>
        <w:t>276309万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val="en-US" w:eastAsia="zh-CN"/>
        </w:rPr>
        <w:t>下降24.6</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val="en-US" w:eastAsia="zh-CN"/>
        </w:rPr>
        <w:t>。</w:t>
      </w:r>
      <w:r>
        <w:rPr>
          <w:rFonts w:hint="eastAsia" w:ascii="仿宋_GB2312" w:hAnsi="仿宋_GB2312" w:eastAsia="仿宋_GB2312" w:cs="仿宋_GB2312"/>
          <w:spacing w:val="0"/>
          <w:kern w:val="21"/>
          <w:sz w:val="24"/>
          <w:szCs w:val="24"/>
          <w:highlight w:val="none"/>
          <w:u w:val="none"/>
        </w:rPr>
        <w:t>财政部门组织收入</w:t>
      </w:r>
      <w:r>
        <w:rPr>
          <w:rFonts w:hint="eastAsia" w:ascii="仿宋_GB2312" w:hAnsi="仿宋_GB2312" w:eastAsia="仿宋_GB2312" w:cs="仿宋_GB2312"/>
          <w:spacing w:val="0"/>
          <w:kern w:val="21"/>
          <w:sz w:val="24"/>
          <w:szCs w:val="24"/>
          <w:highlight w:val="none"/>
          <w:u w:val="none"/>
          <w:lang w:val="en-US" w:eastAsia="zh-CN"/>
        </w:rPr>
        <w:t>10903万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val="en-US" w:eastAsia="zh-CN"/>
        </w:rPr>
        <w:t>下降18.1%。</w:t>
      </w:r>
      <w:r>
        <w:rPr>
          <w:rFonts w:hint="eastAsia" w:ascii="仿宋_GB2312" w:hAnsi="仿宋_GB2312" w:eastAsia="仿宋_GB2312" w:cs="仿宋_GB2312"/>
          <w:spacing w:val="0"/>
          <w:kern w:val="21"/>
          <w:sz w:val="24"/>
          <w:szCs w:val="24"/>
          <w:highlight w:val="none"/>
          <w:u w:val="none"/>
        </w:rPr>
        <w:t>占比分别为</w:t>
      </w:r>
      <w:r>
        <w:rPr>
          <w:rFonts w:hint="eastAsia" w:ascii="仿宋_GB2312" w:hAnsi="仿宋_GB2312" w:eastAsia="仿宋_GB2312" w:cs="仿宋_GB2312"/>
          <w:spacing w:val="0"/>
          <w:kern w:val="21"/>
          <w:sz w:val="24"/>
          <w:szCs w:val="24"/>
          <w:highlight w:val="none"/>
          <w:u w:val="none"/>
          <w:lang w:val="en-US" w:eastAsia="zh-CN"/>
        </w:rPr>
        <w:t>11.2%、85.4%和3.4%</w:t>
      </w:r>
      <w:r>
        <w:rPr>
          <w:rFonts w:hint="eastAsia" w:ascii="仿宋_GB2312" w:hAnsi="仿宋_GB2312" w:eastAsia="仿宋_GB2312" w:cs="仿宋_GB2312"/>
          <w:spacing w:val="0"/>
          <w:kern w:val="21"/>
          <w:sz w:val="24"/>
          <w:szCs w:val="24"/>
          <w:highlight w:val="none"/>
          <w:u w:val="none"/>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eastAsia" w:ascii="仿宋_GB2312" w:hAnsi="仿宋_GB2312" w:eastAsia="仿宋_GB2312" w:cs="仿宋_GB2312"/>
          <w:bCs/>
          <w:color w:val="000000" w:themeColor="text1"/>
          <w:spacing w:val="0"/>
          <w:kern w:val="21"/>
          <w:sz w:val="24"/>
          <w:szCs w:val="24"/>
          <w:highlight w:val="none"/>
          <w:u w:val="single"/>
          <w14:textFill>
            <w14:solidFill>
              <w14:schemeClr w14:val="tx1"/>
            </w14:solidFill>
          </w14:textFill>
        </w:rPr>
      </w:pPr>
      <w:r>
        <w:rPr>
          <w:rFonts w:hint="eastAsia" w:ascii="黑体" w:hAnsi="黑体" w:eastAsia="黑体" w:cs="黑体"/>
          <w:color w:val="000000" w:themeColor="text1"/>
          <w:spacing w:val="0"/>
          <w:kern w:val="21"/>
          <w:sz w:val="24"/>
          <w:szCs w:val="24"/>
          <w:highlight w:val="none"/>
          <w:u w:val="none"/>
          <w14:textFill>
            <w14:solidFill>
              <w14:schemeClr w14:val="tx1"/>
            </w14:solidFill>
          </w14:textFill>
        </w:rPr>
        <w:t>分行业：</w:t>
      </w:r>
      <w:r>
        <w:rPr>
          <w:rFonts w:hint="eastAsia" w:ascii="仿宋_GB2312" w:hAnsi="仿宋_GB2312" w:eastAsia="仿宋_GB2312" w:cs="仿宋_GB2312"/>
          <w:b/>
          <w:color w:val="000000" w:themeColor="text1"/>
          <w:spacing w:val="0"/>
          <w:kern w:val="21"/>
          <w:sz w:val="24"/>
          <w:szCs w:val="24"/>
          <w:highlight w:val="none"/>
          <w14:textFill>
            <w14:solidFill>
              <w14:schemeClr w14:val="tx1"/>
            </w14:solidFill>
          </w14:textFill>
        </w:rPr>
        <w:t>第二产业</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实现一般公共预算收入</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276295</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万元、</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下降19.8%</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，占比</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85.4</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%。具体来看：</w:t>
      </w:r>
      <w:r>
        <w:rPr>
          <w:rFonts w:hint="eastAsia" w:ascii="仿宋_GB2312" w:hAnsi="仿宋_GB2312" w:eastAsia="仿宋_GB2312" w:cs="仿宋_GB2312"/>
          <w:b/>
          <w:color w:val="000000" w:themeColor="text1"/>
          <w:spacing w:val="0"/>
          <w:kern w:val="21"/>
          <w:sz w:val="24"/>
          <w:szCs w:val="24"/>
          <w:highlight w:val="none"/>
          <w14:textFill>
            <w14:solidFill>
              <w14:schemeClr w14:val="tx1"/>
            </w14:solidFill>
          </w14:textFill>
        </w:rPr>
        <w:t>1.煤炭</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154247</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万元、</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下降7</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w:t>
      </w:r>
      <w:r>
        <w:rPr>
          <w:rFonts w:hint="eastAsia" w:ascii="仿宋_GB2312" w:hAnsi="仿宋_GB2312" w:eastAsia="仿宋_GB2312" w:cs="仿宋_GB2312"/>
          <w:b/>
          <w:bCs/>
          <w:color w:val="000000" w:themeColor="text1"/>
          <w:spacing w:val="0"/>
          <w:kern w:val="21"/>
          <w:sz w:val="24"/>
          <w:szCs w:val="24"/>
          <w:highlight w:val="none"/>
          <w:lang w:val="en-US" w:eastAsia="zh-CN"/>
          <w14:textFill>
            <w14:solidFill>
              <w14:schemeClr w14:val="tx1"/>
            </w14:solidFill>
          </w14:textFill>
        </w:rPr>
        <w:t>2.天然气</w:t>
      </w:r>
      <w:r>
        <w:rPr>
          <w:rFonts w:hint="eastAsia" w:ascii="仿宋_GB2312" w:hAnsi="仿宋_GB2312" w:eastAsia="仿宋_GB2312" w:cs="仿宋_GB2312"/>
          <w:b w:val="0"/>
          <w:bCs w:val="0"/>
          <w:color w:val="000000" w:themeColor="text1"/>
          <w:spacing w:val="0"/>
          <w:kern w:val="21"/>
          <w:sz w:val="24"/>
          <w:szCs w:val="24"/>
          <w:highlight w:val="none"/>
          <w:lang w:val="en-US" w:eastAsia="zh-CN"/>
          <w14:textFill>
            <w14:solidFill>
              <w14:schemeClr w14:val="tx1"/>
            </w14:solidFill>
          </w14:textFill>
        </w:rPr>
        <w:t>28278</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万元、增长36.4%</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w:t>
      </w:r>
      <w:r>
        <w:rPr>
          <w:rFonts w:hint="eastAsia" w:ascii="仿宋_GB2312" w:hAnsi="仿宋_GB2312" w:eastAsia="仿宋_GB2312" w:cs="仿宋_GB2312"/>
          <w:b/>
          <w:color w:val="000000" w:themeColor="text1"/>
          <w:spacing w:val="0"/>
          <w:kern w:val="21"/>
          <w:sz w:val="24"/>
          <w:szCs w:val="24"/>
          <w:highlight w:val="none"/>
          <w:lang w:val="en-US" w:eastAsia="zh-CN"/>
          <w14:textFill>
            <w14:solidFill>
              <w14:schemeClr w14:val="tx1"/>
            </w14:solidFill>
          </w14:textFill>
        </w:rPr>
        <w:t>3</w:t>
      </w:r>
      <w:r>
        <w:rPr>
          <w:rFonts w:hint="eastAsia" w:ascii="仿宋_GB2312" w:hAnsi="仿宋_GB2312" w:eastAsia="仿宋_GB2312" w:cs="仿宋_GB2312"/>
          <w:b/>
          <w:color w:val="000000" w:themeColor="text1"/>
          <w:spacing w:val="0"/>
          <w:kern w:val="21"/>
          <w:sz w:val="24"/>
          <w:szCs w:val="24"/>
          <w:highlight w:val="none"/>
          <w14:textFill>
            <w14:solidFill>
              <w14:schemeClr w14:val="tx1"/>
            </w14:solidFill>
          </w14:textFill>
        </w:rPr>
        <w:t>.化工</w:t>
      </w:r>
      <w:r>
        <w:rPr>
          <w:rFonts w:hint="eastAsia" w:ascii="仿宋_GB2312" w:hAnsi="仿宋_GB2312" w:eastAsia="仿宋_GB2312" w:cs="仿宋_GB2312"/>
          <w:b w:val="0"/>
          <w:bCs/>
          <w:color w:val="000000" w:themeColor="text1"/>
          <w:spacing w:val="0"/>
          <w:kern w:val="21"/>
          <w:sz w:val="24"/>
          <w:szCs w:val="24"/>
          <w:highlight w:val="none"/>
          <w:lang w:val="en-US" w:eastAsia="zh-CN"/>
          <w14:textFill>
            <w14:solidFill>
              <w14:schemeClr w14:val="tx1"/>
            </w14:solidFill>
          </w14:textFill>
        </w:rPr>
        <w:t>20508</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万元、</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下降52.1</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w:t>
      </w:r>
      <w:r>
        <w:rPr>
          <w:rFonts w:hint="eastAsia" w:ascii="仿宋_GB2312" w:hAnsi="仿宋_GB2312" w:eastAsia="仿宋_GB2312" w:cs="仿宋_GB2312"/>
          <w:color w:val="000000" w:themeColor="text1"/>
          <w:spacing w:val="0"/>
          <w:kern w:val="21"/>
          <w:sz w:val="24"/>
          <w:szCs w:val="24"/>
          <w:highlight w:val="none"/>
          <w:lang w:eastAsia="zh-CN"/>
          <w14:textFill>
            <w14:solidFill>
              <w14:schemeClr w14:val="tx1"/>
            </w14:solidFill>
          </w14:textFill>
        </w:rPr>
        <w:t>；</w:t>
      </w:r>
      <w:r>
        <w:rPr>
          <w:rFonts w:hint="eastAsia" w:ascii="仿宋_GB2312" w:hAnsi="仿宋_GB2312" w:eastAsia="仿宋_GB2312" w:cs="仿宋_GB2312"/>
          <w:b/>
          <w:color w:val="000000" w:themeColor="text1"/>
          <w:spacing w:val="0"/>
          <w:kern w:val="21"/>
          <w:sz w:val="24"/>
          <w:szCs w:val="24"/>
          <w:highlight w:val="none"/>
          <w:lang w:val="en-US" w:eastAsia="zh-CN"/>
          <w14:textFill>
            <w14:solidFill>
              <w14:schemeClr w14:val="tx1"/>
            </w14:solidFill>
          </w14:textFill>
        </w:rPr>
        <w:t>4</w:t>
      </w:r>
      <w:r>
        <w:rPr>
          <w:rFonts w:hint="eastAsia" w:ascii="仿宋_GB2312" w:hAnsi="仿宋_GB2312" w:eastAsia="仿宋_GB2312" w:cs="仿宋_GB2312"/>
          <w:b/>
          <w:color w:val="000000" w:themeColor="text1"/>
          <w:spacing w:val="0"/>
          <w:kern w:val="21"/>
          <w:sz w:val="24"/>
          <w:szCs w:val="24"/>
          <w:highlight w:val="none"/>
          <w14:textFill>
            <w14:solidFill>
              <w14:schemeClr w14:val="tx1"/>
            </w14:solidFill>
          </w14:textFill>
        </w:rPr>
        <w:t>.电力</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12027</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万元、</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下降2.9</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w:t>
      </w:r>
      <w:r>
        <w:rPr>
          <w:rFonts w:hint="eastAsia" w:ascii="仿宋_GB2312" w:hAnsi="仿宋_GB2312" w:eastAsia="仿宋_GB2312" w:cs="仿宋_GB2312"/>
          <w:color w:val="000000" w:themeColor="text1"/>
          <w:spacing w:val="0"/>
          <w:kern w:val="21"/>
          <w:sz w:val="24"/>
          <w:szCs w:val="24"/>
          <w:highlight w:val="none"/>
          <w:lang w:eastAsia="zh-CN"/>
          <w14:textFill>
            <w14:solidFill>
              <w14:schemeClr w14:val="tx1"/>
            </w14:solidFill>
          </w14:textFill>
        </w:rPr>
        <w:t>；</w:t>
      </w:r>
      <w:r>
        <w:rPr>
          <w:rFonts w:hint="eastAsia" w:ascii="仿宋_GB2312" w:hAnsi="仿宋_GB2312" w:eastAsia="仿宋_GB2312" w:cs="仿宋_GB2312"/>
          <w:b/>
          <w:color w:val="000000" w:themeColor="text1"/>
          <w:spacing w:val="0"/>
          <w:kern w:val="21"/>
          <w:sz w:val="24"/>
          <w:szCs w:val="24"/>
          <w:highlight w:val="none"/>
          <w:lang w:val="en-US" w:eastAsia="zh-CN"/>
          <w14:textFill>
            <w14:solidFill>
              <w14:schemeClr w14:val="tx1"/>
            </w14:solidFill>
          </w14:textFill>
        </w:rPr>
        <w:t>5</w:t>
      </w:r>
      <w:r>
        <w:rPr>
          <w:rFonts w:hint="eastAsia" w:ascii="仿宋_GB2312" w:hAnsi="仿宋_GB2312" w:eastAsia="仿宋_GB2312" w:cs="仿宋_GB2312"/>
          <w:b/>
          <w:color w:val="000000" w:themeColor="text1"/>
          <w:spacing w:val="0"/>
          <w:kern w:val="21"/>
          <w:sz w:val="24"/>
          <w:szCs w:val="24"/>
          <w:highlight w:val="none"/>
          <w14:textFill>
            <w14:solidFill>
              <w14:schemeClr w14:val="tx1"/>
            </w14:solidFill>
          </w14:textFill>
        </w:rPr>
        <w:t>.建筑</w:t>
      </w:r>
      <w:r>
        <w:rPr>
          <w:rFonts w:hint="eastAsia" w:ascii="仿宋_GB2312" w:hAnsi="仿宋_GB2312" w:eastAsia="仿宋_GB2312" w:cs="仿宋_GB2312"/>
          <w:b w:val="0"/>
          <w:bCs/>
          <w:color w:val="000000" w:themeColor="text1"/>
          <w:spacing w:val="0"/>
          <w:kern w:val="21"/>
          <w:sz w:val="24"/>
          <w:szCs w:val="24"/>
          <w:highlight w:val="none"/>
          <w:lang w:val="en-US" w:eastAsia="zh-CN"/>
          <w14:textFill>
            <w14:solidFill>
              <w14:schemeClr w14:val="tx1"/>
            </w14:solidFill>
          </w14:textFill>
        </w:rPr>
        <w:t>8304</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万元、</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增长41.2</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w:t>
      </w:r>
      <w:r>
        <w:rPr>
          <w:rFonts w:hint="eastAsia" w:ascii="Times New Roman" w:hAnsi="Times New Roman" w:eastAsia="仿宋_GB2312" w:cs="Times New Roman"/>
          <w:color w:val="000000" w:themeColor="text1"/>
          <w:spacing w:val="0"/>
          <w:kern w:val="21"/>
          <w:sz w:val="24"/>
          <w:szCs w:val="24"/>
          <w:highlight w:val="none"/>
          <w:u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kern w:val="21"/>
          <w:sz w:val="24"/>
          <w:szCs w:val="24"/>
          <w:highlight w:val="none"/>
          <w:lang w:val="en-US" w:eastAsia="zh-CN"/>
          <w14:textFill>
            <w14:solidFill>
              <w14:schemeClr w14:val="tx1"/>
            </w14:solidFill>
          </w14:textFill>
        </w:rPr>
        <w:t>6.其他</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52931万元、下降45.2%。</w:t>
      </w:r>
    </w:p>
    <w:p>
      <w:pPr>
        <w:keepNext w:val="0"/>
        <w:keepLines w:val="0"/>
        <w:pageBreakBefore w:val="0"/>
        <w:widowControl w:val="0"/>
        <w:kinsoku/>
        <w:wordWrap/>
        <w:overflowPunct/>
        <w:topLinePunct w:val="0"/>
        <w:autoSpaceDE/>
        <w:autoSpaceDN/>
        <w:bidi w:val="0"/>
        <w:adjustRightInd/>
        <w:snapToGrid/>
        <w:spacing w:line="420" w:lineRule="exact"/>
        <w:ind w:left="0" w:leftChars="0" w:right="0" w:firstLine="482" w:firstLineChars="200"/>
        <w:jc w:val="both"/>
        <w:textAlignment w:val="auto"/>
        <w:outlineLvl w:val="9"/>
        <w:rPr>
          <w:rFonts w:hint="default" w:ascii="Times New Roman" w:hAnsi="Times New Roman" w:eastAsia="楷体_GB2312" w:cs="Times New Roman"/>
          <w:color w:val="000000" w:themeColor="text1"/>
          <w:spacing w:val="0"/>
          <w:kern w:val="21"/>
          <w:sz w:val="24"/>
          <w:szCs w:val="24"/>
          <w:highlight w:val="none"/>
          <w:u w:val="none"/>
          <w14:textFill>
            <w14:solidFill>
              <w14:schemeClr w14:val="tx1"/>
            </w14:solidFill>
          </w14:textFill>
        </w:rPr>
      </w:pPr>
      <w:r>
        <w:rPr>
          <w:rFonts w:hint="eastAsia" w:ascii="仿宋_GB2312" w:hAnsi="仿宋_GB2312" w:eastAsia="仿宋_GB2312" w:cs="仿宋_GB2312"/>
          <w:b/>
          <w:color w:val="000000" w:themeColor="text1"/>
          <w:spacing w:val="0"/>
          <w:kern w:val="21"/>
          <w:sz w:val="24"/>
          <w:szCs w:val="24"/>
          <w:highlight w:val="none"/>
          <w14:textFill>
            <w14:solidFill>
              <w14:schemeClr w14:val="tx1"/>
            </w14:solidFill>
          </w14:textFill>
        </w:rPr>
        <w:t>第三产业</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实现一般公共预算收入</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35877</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万元、</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下降27.9</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w:t>
      </w:r>
      <w:r>
        <w:rPr>
          <w:rFonts w:hint="eastAsia" w:ascii="仿宋_GB2312" w:hAnsi="仿宋_GB2312" w:eastAsia="仿宋_GB2312" w:cs="仿宋_GB2312"/>
          <w:color w:val="000000" w:themeColor="text1"/>
          <w:spacing w:val="-3"/>
          <w:kern w:val="21"/>
          <w:sz w:val="24"/>
          <w:szCs w:val="24"/>
          <w:highlight w:val="none"/>
          <w14:textFill>
            <w14:solidFill>
              <w14:schemeClr w14:val="tx1"/>
            </w14:solidFill>
          </w14:textFill>
        </w:rPr>
        <w:t>占比</w:t>
      </w:r>
      <w:r>
        <w:rPr>
          <w:rFonts w:hint="eastAsia" w:ascii="仿宋_GB2312" w:hAnsi="仿宋_GB2312" w:eastAsia="仿宋_GB2312" w:cs="仿宋_GB2312"/>
          <w:color w:val="000000" w:themeColor="text1"/>
          <w:spacing w:val="-3"/>
          <w:kern w:val="21"/>
          <w:sz w:val="24"/>
          <w:szCs w:val="24"/>
          <w:highlight w:val="none"/>
          <w:lang w:val="en-US" w:eastAsia="zh-CN"/>
          <w14:textFill>
            <w14:solidFill>
              <w14:schemeClr w14:val="tx1"/>
            </w14:solidFill>
          </w14:textFill>
        </w:rPr>
        <w:t>11.1</w:t>
      </w:r>
      <w:r>
        <w:rPr>
          <w:rFonts w:hint="eastAsia" w:ascii="仿宋_GB2312" w:hAnsi="仿宋_GB2312" w:eastAsia="仿宋_GB2312" w:cs="仿宋_GB2312"/>
          <w:color w:val="000000" w:themeColor="text1"/>
          <w:spacing w:val="-3"/>
          <w:kern w:val="21"/>
          <w:sz w:val="24"/>
          <w:szCs w:val="24"/>
          <w:highlight w:val="none"/>
          <w14:textFill>
            <w14:solidFill>
              <w14:schemeClr w14:val="tx1"/>
            </w14:solidFill>
          </w14:textFill>
        </w:rPr>
        <w:t>%。具体来看：</w:t>
      </w:r>
      <w:r>
        <w:rPr>
          <w:rFonts w:hint="eastAsia" w:ascii="仿宋_GB2312" w:hAnsi="仿宋_GB2312" w:eastAsia="仿宋_GB2312" w:cs="仿宋_GB2312"/>
          <w:b/>
          <w:color w:val="000000" w:themeColor="text1"/>
          <w:spacing w:val="-3"/>
          <w:kern w:val="21"/>
          <w:sz w:val="24"/>
          <w:szCs w:val="24"/>
          <w:highlight w:val="none"/>
          <w14:textFill>
            <w14:solidFill>
              <w14:schemeClr w14:val="tx1"/>
            </w14:solidFill>
          </w14:textFill>
        </w:rPr>
        <w:t>1.批发零售业</w:t>
      </w:r>
      <w:r>
        <w:rPr>
          <w:rFonts w:hint="eastAsia" w:ascii="仿宋_GB2312" w:hAnsi="仿宋_GB2312" w:eastAsia="仿宋_GB2312" w:cs="仿宋_GB2312"/>
          <w:b w:val="0"/>
          <w:bCs/>
          <w:color w:val="000000" w:themeColor="text1"/>
          <w:spacing w:val="-3"/>
          <w:kern w:val="21"/>
          <w:sz w:val="24"/>
          <w:szCs w:val="24"/>
          <w:highlight w:val="none"/>
          <w:lang w:val="en-US" w:eastAsia="zh-CN"/>
          <w14:textFill>
            <w14:solidFill>
              <w14:schemeClr w14:val="tx1"/>
            </w14:solidFill>
          </w14:textFill>
        </w:rPr>
        <w:t>6330</w:t>
      </w:r>
      <w:r>
        <w:rPr>
          <w:rFonts w:hint="eastAsia" w:ascii="仿宋_GB2312" w:hAnsi="仿宋_GB2312" w:eastAsia="仿宋_GB2312" w:cs="仿宋_GB2312"/>
          <w:color w:val="000000" w:themeColor="text1"/>
          <w:spacing w:val="-3"/>
          <w:kern w:val="21"/>
          <w:sz w:val="24"/>
          <w:szCs w:val="24"/>
          <w:highlight w:val="none"/>
          <w14:textFill>
            <w14:solidFill>
              <w14:schemeClr w14:val="tx1"/>
            </w14:solidFill>
          </w14:textFill>
        </w:rPr>
        <w:t>万元、</w:t>
      </w:r>
      <w:r>
        <w:rPr>
          <w:rFonts w:hint="eastAsia" w:ascii="仿宋_GB2312" w:hAnsi="仿宋_GB2312" w:eastAsia="仿宋_GB2312" w:cs="仿宋_GB2312"/>
          <w:color w:val="000000" w:themeColor="text1"/>
          <w:spacing w:val="-3"/>
          <w:kern w:val="21"/>
          <w:sz w:val="24"/>
          <w:szCs w:val="24"/>
          <w:highlight w:val="none"/>
          <w:lang w:val="en-US" w:eastAsia="zh-CN"/>
          <w14:textFill>
            <w14:solidFill>
              <w14:schemeClr w14:val="tx1"/>
            </w14:solidFill>
          </w14:textFill>
        </w:rPr>
        <w:t>下降50.6</w:t>
      </w:r>
      <w:r>
        <w:rPr>
          <w:rFonts w:hint="eastAsia" w:ascii="仿宋_GB2312" w:hAnsi="仿宋_GB2312" w:eastAsia="仿宋_GB2312" w:cs="仿宋_GB2312"/>
          <w:color w:val="000000" w:themeColor="text1"/>
          <w:spacing w:val="-3"/>
          <w:kern w:val="21"/>
          <w:sz w:val="24"/>
          <w:szCs w:val="24"/>
          <w:highlight w:val="none"/>
          <w14:textFill>
            <w14:solidFill>
              <w14:schemeClr w14:val="tx1"/>
            </w14:solidFill>
          </w14:textFill>
        </w:rPr>
        <w:t>%</w:t>
      </w:r>
      <w:r>
        <w:rPr>
          <w:rFonts w:hint="eastAsia" w:ascii="仿宋_GB2312" w:hAnsi="仿宋_GB2312" w:eastAsia="仿宋_GB2312" w:cs="仿宋_GB2312"/>
          <w:color w:val="000000" w:themeColor="text1"/>
          <w:spacing w:val="-3"/>
          <w:kern w:val="21"/>
          <w:sz w:val="24"/>
          <w:szCs w:val="24"/>
          <w:highlight w:val="none"/>
          <w:lang w:eastAsia="zh-CN"/>
          <w14:textFill>
            <w14:solidFill>
              <w14:schemeClr w14:val="tx1"/>
            </w14:solidFill>
          </w14:textFill>
        </w:rPr>
        <w:t>；</w:t>
      </w:r>
      <w:r>
        <w:rPr>
          <w:rFonts w:hint="eastAsia" w:ascii="仿宋_GB2312" w:hAnsi="仿宋_GB2312" w:eastAsia="仿宋_GB2312" w:cs="仿宋_GB2312"/>
          <w:b/>
          <w:color w:val="000000" w:themeColor="text1"/>
          <w:spacing w:val="-3"/>
          <w:kern w:val="21"/>
          <w:sz w:val="24"/>
          <w:szCs w:val="24"/>
          <w:highlight w:val="none"/>
          <w14:textFill>
            <w14:solidFill>
              <w14:schemeClr w14:val="tx1"/>
            </w14:solidFill>
          </w14:textFill>
        </w:rPr>
        <w:t>2.</w:t>
      </w:r>
      <w:r>
        <w:rPr>
          <w:rFonts w:hint="eastAsia" w:ascii="仿宋_GB2312" w:hAnsi="仿宋_GB2312" w:eastAsia="仿宋_GB2312" w:cs="仿宋_GB2312"/>
          <w:b/>
          <w:color w:val="000000" w:themeColor="text1"/>
          <w:spacing w:val="0"/>
          <w:kern w:val="21"/>
          <w:sz w:val="24"/>
          <w:szCs w:val="24"/>
          <w:highlight w:val="none"/>
          <w14:textFill>
            <w14:solidFill>
              <w14:schemeClr w14:val="tx1"/>
            </w14:solidFill>
          </w14:textFill>
        </w:rPr>
        <w:t>服务业</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3099</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万元、</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下降77.8</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w:t>
      </w:r>
      <w:r>
        <w:rPr>
          <w:rFonts w:hint="eastAsia" w:ascii="仿宋_GB2312" w:hAnsi="仿宋_GB2312" w:eastAsia="仿宋_GB2312" w:cs="仿宋_GB2312"/>
          <w:color w:val="000000" w:themeColor="text1"/>
          <w:spacing w:val="0"/>
          <w:kern w:val="21"/>
          <w:sz w:val="24"/>
          <w:szCs w:val="24"/>
          <w:highlight w:val="none"/>
          <w:u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kern w:val="21"/>
          <w:sz w:val="24"/>
          <w:szCs w:val="24"/>
          <w:highlight w:val="none"/>
          <w:u w:val="none"/>
          <w:lang w:val="en-US" w:eastAsia="zh-CN"/>
          <w14:textFill>
            <w14:solidFill>
              <w14:schemeClr w14:val="tx1"/>
            </w14:solidFill>
          </w14:textFill>
        </w:rPr>
        <w:t>3</w:t>
      </w:r>
      <w:r>
        <w:rPr>
          <w:rFonts w:hint="eastAsia" w:ascii="仿宋_GB2312" w:hAnsi="仿宋_GB2312" w:eastAsia="仿宋_GB2312" w:cs="仿宋_GB2312"/>
          <w:b/>
          <w:color w:val="000000" w:themeColor="text1"/>
          <w:spacing w:val="0"/>
          <w:kern w:val="21"/>
          <w:sz w:val="24"/>
          <w:szCs w:val="24"/>
          <w:highlight w:val="none"/>
          <w14:textFill>
            <w14:solidFill>
              <w14:schemeClr w14:val="tx1"/>
            </w14:solidFill>
          </w14:textFill>
        </w:rPr>
        <w:t>.交通运输业</w:t>
      </w:r>
      <w:r>
        <w:rPr>
          <w:rFonts w:hint="eastAsia" w:ascii="仿宋_GB2312" w:hAnsi="仿宋_GB2312" w:eastAsia="仿宋_GB2312" w:cs="仿宋_GB2312"/>
          <w:b w:val="0"/>
          <w:bCs/>
          <w:color w:val="000000" w:themeColor="text1"/>
          <w:spacing w:val="0"/>
          <w:kern w:val="21"/>
          <w:sz w:val="24"/>
          <w:szCs w:val="24"/>
          <w:highlight w:val="none"/>
          <w:lang w:val="en-US" w:eastAsia="zh-CN"/>
          <w14:textFill>
            <w14:solidFill>
              <w14:schemeClr w14:val="tx1"/>
            </w14:solidFill>
          </w14:textFill>
        </w:rPr>
        <w:t>3124</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万元</w:t>
      </w:r>
      <w:r>
        <w:rPr>
          <w:rFonts w:hint="eastAsia" w:ascii="仿宋_GB2312" w:hAnsi="仿宋_GB2312" w:eastAsia="仿宋_GB2312" w:cs="仿宋_GB2312"/>
          <w:color w:val="000000" w:themeColor="text1"/>
          <w:spacing w:val="0"/>
          <w:kern w:val="21"/>
          <w:sz w:val="24"/>
          <w:szCs w:val="24"/>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下降7.4%</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w:t>
      </w:r>
      <w:r>
        <w:rPr>
          <w:rFonts w:hint="eastAsia" w:ascii="仿宋_GB2312" w:hAnsi="仿宋_GB2312" w:eastAsia="仿宋_GB2312" w:cs="仿宋_GB2312"/>
          <w:b/>
          <w:color w:val="000000" w:themeColor="text1"/>
          <w:spacing w:val="0"/>
          <w:kern w:val="21"/>
          <w:sz w:val="24"/>
          <w:szCs w:val="24"/>
          <w:highlight w:val="none"/>
          <w14:textFill>
            <w14:solidFill>
              <w14:schemeClr w14:val="tx1"/>
            </w14:solidFill>
          </w14:textFill>
        </w:rPr>
        <w:t>4.金融业</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2406</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万元、</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增长34</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w:t>
      </w:r>
      <w:r>
        <w:rPr>
          <w:rFonts w:hint="eastAsia" w:ascii="仿宋_GB2312" w:hAnsi="仿宋_GB2312" w:eastAsia="仿宋_GB2312" w:cs="仿宋_GB2312"/>
          <w:color w:val="000000" w:themeColor="text1"/>
          <w:spacing w:val="0"/>
          <w:kern w:val="21"/>
          <w:sz w:val="24"/>
          <w:szCs w:val="24"/>
          <w:highlight w:val="none"/>
          <w:lang w:eastAsia="zh-CN"/>
          <w14:textFill>
            <w14:solidFill>
              <w14:schemeClr w14:val="tx1"/>
            </w14:solidFill>
          </w14:textFill>
        </w:rPr>
        <w:t>；</w:t>
      </w:r>
      <w:r>
        <w:rPr>
          <w:rFonts w:hint="eastAsia" w:ascii="仿宋_GB2312" w:hAnsi="仿宋_GB2312" w:eastAsia="仿宋_GB2312" w:cs="仿宋_GB2312"/>
          <w:b/>
          <w:color w:val="000000" w:themeColor="text1"/>
          <w:spacing w:val="0"/>
          <w:kern w:val="21"/>
          <w:sz w:val="24"/>
          <w:szCs w:val="24"/>
          <w:highlight w:val="none"/>
          <w14:textFill>
            <w14:solidFill>
              <w14:schemeClr w14:val="tx1"/>
            </w14:solidFill>
          </w14:textFill>
        </w:rPr>
        <w:t>5.房地产业</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6942</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万元、</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下降31.1</w:t>
      </w:r>
      <w:r>
        <w:rPr>
          <w:rFonts w:hint="eastAsia" w:ascii="仿宋_GB2312" w:hAnsi="仿宋_GB2312" w:eastAsia="仿宋_GB2312" w:cs="仿宋_GB2312"/>
          <w:color w:val="000000" w:themeColor="text1"/>
          <w:spacing w:val="0"/>
          <w:kern w:val="21"/>
          <w:sz w:val="24"/>
          <w:szCs w:val="24"/>
          <w:highlight w:val="none"/>
          <w14:textFill>
            <w14:solidFill>
              <w14:schemeClr w14:val="tx1"/>
            </w14:solidFill>
          </w14:textFill>
        </w:rPr>
        <w:t>%</w:t>
      </w:r>
      <w:r>
        <w:rPr>
          <w:rFonts w:hint="eastAsia" w:ascii="仿宋_GB2312" w:hAnsi="仿宋_GB2312" w:eastAsia="仿宋_GB2312" w:cs="仿宋_GB2312"/>
          <w:color w:val="000000" w:themeColor="text1"/>
          <w:spacing w:val="0"/>
          <w:kern w:val="21"/>
          <w:sz w:val="24"/>
          <w:szCs w:val="24"/>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kern w:val="21"/>
          <w:sz w:val="24"/>
          <w:szCs w:val="24"/>
          <w:highlight w:val="none"/>
          <w:lang w:val="en-US" w:eastAsia="zh-CN"/>
          <w14:textFill>
            <w14:solidFill>
              <w14:schemeClr w14:val="tx1"/>
            </w14:solidFill>
          </w14:textFill>
        </w:rPr>
        <w:t>6.其他</w:t>
      </w:r>
      <w:r>
        <w:rPr>
          <w:rFonts w:hint="eastAsia" w:ascii="仿宋_GB2312" w:hAnsi="仿宋_GB2312" w:eastAsia="仿宋_GB2312" w:cs="仿宋_GB2312"/>
          <w:b w:val="0"/>
          <w:bCs w:val="0"/>
          <w:color w:val="000000" w:themeColor="text1"/>
          <w:spacing w:val="0"/>
          <w:kern w:val="21"/>
          <w:sz w:val="24"/>
          <w:szCs w:val="24"/>
          <w:highlight w:val="none"/>
          <w:lang w:val="en-US" w:eastAsia="zh-CN"/>
          <w14:textFill>
            <w14:solidFill>
              <w14:schemeClr w14:val="tx1"/>
            </w14:solidFill>
          </w14:textFill>
        </w:rPr>
        <w:t>13976</w:t>
      </w:r>
      <w:r>
        <w:rPr>
          <w:rFonts w:hint="eastAsia" w:ascii="仿宋_GB2312" w:hAnsi="仿宋_GB2312" w:eastAsia="仿宋_GB2312" w:cs="仿宋_GB2312"/>
          <w:color w:val="000000" w:themeColor="text1"/>
          <w:spacing w:val="0"/>
          <w:kern w:val="21"/>
          <w:sz w:val="24"/>
          <w:szCs w:val="24"/>
          <w:highlight w:val="none"/>
          <w:lang w:val="en-US" w:eastAsia="zh-CN"/>
          <w14:textFill>
            <w14:solidFill>
              <w14:schemeClr w14:val="tx1"/>
            </w14:solidFill>
          </w14:textFill>
        </w:rPr>
        <w:t>万元，增长80.7%。</w:t>
      </w:r>
    </w:p>
    <w:p>
      <w:pPr>
        <w:keepNext w:val="0"/>
        <w:keepLines w:val="0"/>
        <w:pageBreakBefore w:val="0"/>
        <w:widowControl w:val="0"/>
        <w:kinsoku/>
        <w:wordWrap/>
        <w:overflowPunct/>
        <w:topLinePunct w:val="0"/>
        <w:autoSpaceDE/>
        <w:autoSpaceDN/>
        <w:bidi w:val="0"/>
        <w:adjustRightInd/>
        <w:snapToGrid/>
        <w:spacing w:line="420" w:lineRule="exact"/>
        <w:ind w:right="0"/>
        <w:jc w:val="center"/>
        <w:textAlignment w:val="auto"/>
        <w:outlineLvl w:val="9"/>
        <w:rPr>
          <w:rFonts w:hint="default" w:ascii="Times New Roman" w:hAnsi="Times New Roman" w:eastAsia="楷体_GB2312" w:cs="Times New Roman"/>
          <w:spacing w:val="0"/>
          <w:kern w:val="21"/>
          <w:sz w:val="24"/>
          <w:szCs w:val="24"/>
          <w:highlight w:val="none"/>
          <w:u w:val="none"/>
        </w:rPr>
      </w:pPr>
      <w:r>
        <w:rPr>
          <w:rFonts w:hint="default" w:ascii="Times New Roman" w:hAnsi="Times New Roman" w:eastAsia="楷体_GB2312" w:cs="Times New Roman"/>
          <w:spacing w:val="0"/>
          <w:kern w:val="21"/>
          <w:sz w:val="24"/>
          <w:szCs w:val="24"/>
          <w:highlight w:val="none"/>
          <w:u w:val="none"/>
        </w:rPr>
        <w:t>（</w:t>
      </w:r>
      <w:r>
        <w:rPr>
          <w:rFonts w:hint="eastAsia" w:ascii="Times New Roman" w:hAnsi="Times New Roman" w:eastAsia="楷体_GB2312" w:cs="Times New Roman"/>
          <w:spacing w:val="0"/>
          <w:kern w:val="21"/>
          <w:sz w:val="24"/>
          <w:szCs w:val="24"/>
          <w:highlight w:val="none"/>
          <w:u w:val="none"/>
          <w:lang w:val="en-US" w:eastAsia="zh-CN"/>
        </w:rPr>
        <w:t>一般公共预算收入</w:t>
      </w:r>
      <w:r>
        <w:rPr>
          <w:rFonts w:hint="default" w:ascii="Times New Roman" w:hAnsi="Times New Roman" w:eastAsia="楷体_GB2312" w:cs="Times New Roman"/>
          <w:spacing w:val="0"/>
          <w:kern w:val="21"/>
          <w:sz w:val="24"/>
          <w:szCs w:val="24"/>
          <w:highlight w:val="none"/>
          <w:u w:val="none"/>
        </w:rPr>
        <w:t>分</w:t>
      </w:r>
      <w:r>
        <w:rPr>
          <w:rFonts w:hint="eastAsia" w:ascii="Times New Roman" w:hAnsi="Times New Roman" w:eastAsia="楷体_GB2312" w:cs="Times New Roman"/>
          <w:spacing w:val="0"/>
          <w:kern w:val="21"/>
          <w:sz w:val="24"/>
          <w:szCs w:val="24"/>
          <w:highlight w:val="none"/>
          <w:u w:val="none"/>
          <w:lang w:eastAsia="zh-CN"/>
        </w:rPr>
        <w:t>行业</w:t>
      </w:r>
      <w:r>
        <w:rPr>
          <w:rFonts w:hint="default" w:ascii="Times New Roman" w:hAnsi="Times New Roman" w:eastAsia="楷体_GB2312" w:cs="Times New Roman"/>
          <w:spacing w:val="0"/>
          <w:kern w:val="21"/>
          <w:sz w:val="24"/>
          <w:szCs w:val="24"/>
          <w:highlight w:val="none"/>
          <w:u w:val="none"/>
        </w:rPr>
        <w:t>情况见下图）</w:t>
      </w: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default" w:ascii="Times New Roman" w:hAnsi="Times New Roman" w:eastAsia="楷体_GB2312" w:cs="Times New Roman"/>
          <w:spacing w:val="0"/>
          <w:kern w:val="21"/>
          <w:sz w:val="24"/>
          <w:szCs w:val="24"/>
          <w:highlight w:val="lightGray"/>
          <w:u w:val="none"/>
        </w:rPr>
      </w:pPr>
      <w:r>
        <w:rPr>
          <w:rFonts w:hint="default" w:ascii="Times New Roman" w:hAnsi="Times New Roman" w:eastAsia="楷体_GB2312" w:cs="Times New Roman"/>
          <w:spacing w:val="0"/>
          <w:kern w:val="21"/>
          <w:sz w:val="24"/>
          <w:szCs w:val="24"/>
          <w:highlight w:val="lightGray"/>
          <w:u w:val="none"/>
        </w:rPr>
        <w:pict>
          <v:shape id="_x0000_s1029" o:spid="_x0000_s1029" o:spt="75" type="#_x0000_t75" style="position:absolute;left:0pt;margin-left:9.6pt;margin-top:9.95pt;height:193pt;width:314.4pt;z-index:-251644928;mso-width-relative:page;mso-height-relative:page;" o:ole="t" filled="f" o:preferrelative="t" stroked="f" coordsize="21600,21600">
            <v:path/>
            <v:fill on="f" focussize="0,0"/>
            <v:stroke on="f" weight="0pt"/>
            <v:imagedata r:id="rId11" o:title=""/>
            <o:lock v:ext="edit" aspectratio="t"/>
          </v:shape>
          <o:OLEObject Type="Embed" ProgID="Excel.Chart.8" ShapeID="_x0000_s1029" DrawAspect="Content" ObjectID="_1468075725" r:id="rId10">
            <o:LockedField>false</o:LockedField>
          </o:OLEObject>
        </w:pict>
      </w: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eastAsia" w:ascii="黑体" w:hAnsi="黑体" w:eastAsia="黑体" w:cs="黑体"/>
          <w:spacing w:val="0"/>
          <w:kern w:val="21"/>
          <w:sz w:val="24"/>
          <w:szCs w:val="24"/>
          <w:highlight w:val="none"/>
          <w:u w:val="none"/>
        </w:rPr>
      </w:pP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eastAsia" w:ascii="黑体" w:hAnsi="黑体" w:eastAsia="黑体" w:cs="黑体"/>
          <w:spacing w:val="0"/>
          <w:kern w:val="21"/>
          <w:sz w:val="24"/>
          <w:szCs w:val="24"/>
          <w:highlight w:val="none"/>
          <w:u w:val="none"/>
        </w:rPr>
      </w:pP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eastAsia" w:ascii="黑体" w:hAnsi="黑体" w:eastAsia="黑体" w:cs="黑体"/>
          <w:spacing w:val="0"/>
          <w:kern w:val="21"/>
          <w:sz w:val="24"/>
          <w:szCs w:val="24"/>
          <w:highlight w:val="none"/>
          <w:u w:val="none"/>
        </w:rPr>
      </w:pPr>
    </w:p>
    <w:p>
      <w:pPr>
        <w:keepNext w:val="0"/>
        <w:keepLines w:val="0"/>
        <w:pageBreakBefore w:val="0"/>
        <w:widowControl w:val="0"/>
        <w:kinsoku/>
        <w:wordWrap/>
        <w:overflowPunct/>
        <w:topLinePunct w:val="0"/>
        <w:autoSpaceDE/>
        <w:autoSpaceDN/>
        <w:bidi w:val="0"/>
        <w:adjustRightInd/>
        <w:snapToGrid/>
        <w:spacing w:line="520" w:lineRule="exact"/>
        <w:ind w:right="0"/>
        <w:jc w:val="both"/>
        <w:textAlignment w:val="auto"/>
        <w:outlineLvl w:val="9"/>
        <w:rPr>
          <w:rFonts w:hint="eastAsia" w:ascii="黑体" w:hAnsi="黑体" w:eastAsia="黑体" w:cs="黑体"/>
          <w:spacing w:val="0"/>
          <w:kern w:val="21"/>
          <w:sz w:val="24"/>
          <w:szCs w:val="24"/>
          <w:highlight w:val="none"/>
          <w:u w:val="none"/>
        </w:rPr>
      </w:pPr>
    </w:p>
    <w:p>
      <w:pPr>
        <w:keepNext w:val="0"/>
        <w:keepLines w:val="0"/>
        <w:pageBreakBefore w:val="0"/>
        <w:widowControl w:val="0"/>
        <w:kinsoku/>
        <w:wordWrap/>
        <w:overflowPunct/>
        <w:topLinePunct w:val="0"/>
        <w:autoSpaceDE/>
        <w:autoSpaceDN/>
        <w:bidi w:val="0"/>
        <w:adjustRightInd/>
        <w:snapToGrid/>
        <w:spacing w:line="520" w:lineRule="exact"/>
        <w:ind w:right="0"/>
        <w:jc w:val="both"/>
        <w:textAlignment w:val="auto"/>
        <w:outlineLvl w:val="9"/>
        <w:rPr>
          <w:rFonts w:hint="eastAsia" w:ascii="黑体" w:hAnsi="黑体" w:eastAsia="黑体" w:cs="黑体"/>
          <w:spacing w:val="0"/>
          <w:kern w:val="21"/>
          <w:sz w:val="24"/>
          <w:szCs w:val="24"/>
          <w:highlight w:val="none"/>
          <w:u w:val="none"/>
        </w:rPr>
      </w:pPr>
      <w:r>
        <w:rPr>
          <w:spacing w:val="0"/>
          <w:kern w:val="21"/>
          <w:sz w:val="24"/>
        </w:rPr>
        <mc:AlternateContent>
          <mc:Choice Requires="wps">
            <w:drawing>
              <wp:anchor distT="0" distB="0" distL="114300" distR="114300" simplePos="0" relativeHeight="251666432" behindDoc="0" locked="0" layoutInCell="1" allowOverlap="1">
                <wp:simplePos x="0" y="0"/>
                <wp:positionH relativeFrom="column">
                  <wp:posOffset>3547110</wp:posOffset>
                </wp:positionH>
                <wp:positionV relativeFrom="paragraph">
                  <wp:posOffset>262890</wp:posOffset>
                </wp:positionV>
                <wp:extent cx="560705" cy="370205"/>
                <wp:effectExtent l="0" t="0" r="10795" b="10795"/>
                <wp:wrapNone/>
                <wp:docPr id="1" name="文本框 1"/>
                <wp:cNvGraphicFramePr/>
                <a:graphic xmlns:a="http://schemas.openxmlformats.org/drawingml/2006/main">
                  <a:graphicData uri="http://schemas.microsoft.com/office/word/2010/wordprocessingShape">
                    <wps:wsp>
                      <wps:cNvSpPr txBox="1"/>
                      <wps:spPr>
                        <a:xfrm>
                          <a:off x="3972560" y="5052060"/>
                          <a:ext cx="560705" cy="3702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仿宋_GB2312" w:hAnsi="仿宋_GB2312" w:eastAsia="仿宋_GB2312" w:cs="仿宋_GB2312"/>
                                <w:b/>
                                <w:bCs/>
                                <w:sz w:val="11"/>
                                <w:szCs w:val="15"/>
                              </w:rPr>
                            </w:pPr>
                            <w:r>
                              <w:rPr>
                                <w:rFonts w:hint="eastAsia" w:ascii="仿宋_GB2312" w:hAnsi="仿宋_GB2312" w:eastAsia="仿宋_GB2312" w:cs="仿宋_GB2312"/>
                                <w:b/>
                                <w:bCs/>
                                <w:sz w:val="11"/>
                                <w:szCs w:val="15"/>
                              </w:rPr>
                              <w:t>第二产业</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仿宋_GB2312" w:hAnsi="仿宋_GB2312" w:eastAsia="仿宋_GB2312" w:cs="仿宋_GB2312"/>
                                <w:b/>
                                <w:bCs/>
                                <w:sz w:val="11"/>
                                <w:szCs w:val="15"/>
                              </w:rPr>
                            </w:pPr>
                            <w:r>
                              <w:rPr>
                                <w:rFonts w:hint="eastAsia" w:ascii="仿宋_GB2312" w:hAnsi="仿宋_GB2312" w:eastAsia="仿宋_GB2312" w:cs="仿宋_GB2312"/>
                                <w:b/>
                                <w:bCs/>
                                <w:sz w:val="11"/>
                                <w:szCs w:val="15"/>
                              </w:rPr>
                              <w:t>第三产业</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仿宋_GB2312" w:hAnsi="仿宋_GB2312" w:eastAsia="仿宋_GB2312" w:cs="仿宋_GB2312"/>
                                <w:sz w:val="11"/>
                                <w:szCs w:val="15"/>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9.3pt;margin-top:20.7pt;height:29.15pt;width:44.15pt;z-index:251666432;mso-width-relative:page;mso-height-relative:page;" filled="f" stroked="f" coordsize="21600,21600" o:gfxdata="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kLsjbAAAACQEAAA8AAAAAAAAAAQAg&#10;AAAAIgAAAGRycy9kb3ducmV2LnhtbFBLAQIUABQAAAAIAIdO4kCTgjSsRAIAAHEEAAAOAAAAAAAA&#10;AAEAIAAAACoBAABkcnMvZTJvRG9jLnhtbFBLBQYAAAAABgAGAFkBAADg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仿宋_GB2312" w:hAnsi="仿宋_GB2312" w:eastAsia="仿宋_GB2312" w:cs="仿宋_GB2312"/>
                          <w:b/>
                          <w:bCs/>
                          <w:sz w:val="11"/>
                          <w:szCs w:val="15"/>
                        </w:rPr>
                      </w:pPr>
                      <w:r>
                        <w:rPr>
                          <w:rFonts w:hint="eastAsia" w:ascii="仿宋_GB2312" w:hAnsi="仿宋_GB2312" w:eastAsia="仿宋_GB2312" w:cs="仿宋_GB2312"/>
                          <w:b/>
                          <w:bCs/>
                          <w:sz w:val="11"/>
                          <w:szCs w:val="15"/>
                        </w:rPr>
                        <w:t>第二产业</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仿宋_GB2312" w:hAnsi="仿宋_GB2312" w:eastAsia="仿宋_GB2312" w:cs="仿宋_GB2312"/>
                          <w:b/>
                          <w:bCs/>
                          <w:sz w:val="11"/>
                          <w:szCs w:val="15"/>
                        </w:rPr>
                      </w:pPr>
                      <w:r>
                        <w:rPr>
                          <w:rFonts w:hint="eastAsia" w:ascii="仿宋_GB2312" w:hAnsi="仿宋_GB2312" w:eastAsia="仿宋_GB2312" w:cs="仿宋_GB2312"/>
                          <w:b/>
                          <w:bCs/>
                          <w:sz w:val="11"/>
                          <w:szCs w:val="15"/>
                        </w:rPr>
                        <w:t>第三产业</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仿宋_GB2312" w:hAnsi="仿宋_GB2312" w:eastAsia="仿宋_GB2312" w:cs="仿宋_GB2312"/>
                          <w:sz w:val="11"/>
                          <w:szCs w:val="15"/>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eastAsia" w:ascii="黑体" w:hAnsi="黑体" w:eastAsia="黑体" w:cs="黑体"/>
          <w:spacing w:val="0"/>
          <w:kern w:val="21"/>
          <w:sz w:val="24"/>
          <w:szCs w:val="24"/>
          <w:highlight w:val="none"/>
          <w:u w:val="none"/>
        </w:rPr>
      </w:pPr>
      <w:r>
        <w:rPr>
          <w:spacing w:val="0"/>
          <w:kern w:val="21"/>
          <w:sz w:val="24"/>
        </w:rPr>
        <mc:AlternateContent>
          <mc:Choice Requires="wps">
            <w:drawing>
              <wp:anchor distT="0" distB="0" distL="114300" distR="114300" simplePos="0" relativeHeight="251667456" behindDoc="0" locked="0" layoutInCell="1" allowOverlap="1">
                <wp:simplePos x="0" y="0"/>
                <wp:positionH relativeFrom="column">
                  <wp:posOffset>3475990</wp:posOffset>
                </wp:positionH>
                <wp:positionV relativeFrom="paragraph">
                  <wp:posOffset>13970</wp:posOffset>
                </wp:positionV>
                <wp:extent cx="132715" cy="75565"/>
                <wp:effectExtent l="0" t="0" r="635" b="635"/>
                <wp:wrapNone/>
                <wp:docPr id="7" name="矩形 7"/>
                <wp:cNvGraphicFramePr/>
                <a:graphic xmlns:a="http://schemas.openxmlformats.org/drawingml/2006/main">
                  <a:graphicData uri="http://schemas.microsoft.com/office/word/2010/wordprocessingShape">
                    <wps:wsp>
                      <wps:cNvSpPr/>
                      <wps:spPr>
                        <a:xfrm>
                          <a:off x="3834130" y="5022215"/>
                          <a:ext cx="132715" cy="75565"/>
                        </a:xfrm>
                        <a:prstGeom prst="rect">
                          <a:avLst/>
                        </a:prstGeom>
                        <a:gradFill>
                          <a:gsLst>
                            <a:gs pos="0">
                              <a:srgbClr val="007BD3"/>
                            </a:gs>
                            <a:gs pos="100000">
                              <a:srgbClr val="034373"/>
                            </a:gs>
                          </a:gsLst>
                          <a:lin scaled="0"/>
                        </a:gra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3.7pt;margin-top:1.1pt;height:5.95pt;width:10.45pt;z-index:251667456;v-text-anchor:middle;mso-width-relative:page;mso-height-relative:page;" fillcolor="#007BD3" filled="t" stroked="f" coordsize="21600,21600" o:gfxdata="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T3w81&#10;1gAAAAgBAAAPAAAAAAAAAAEAIAAAACIAAABkcnMvZG93bnJldi54bWxQSwECFAAUAAAACACHTuJA&#10;vdqz/pUCAAAqBQAADgAAAAAAAAABACAAAAAlAQAAZHJzL2Uyb0RvYy54bWxQSwUGAAAAAAYABgBZ&#10;AQAALAYAAAAA&#10;">
                <v:fill type="gradient" on="t" color2="#034373" angle="90" focus="100%" focussize="0,0" rotate="t">
                  <o:fill type="gradientUnscaled" v:ext="backwardCompatible"/>
                </v:fill>
                <v:stroke on="f" weight="2pt"/>
                <v:imagedata o:title=""/>
                <o:lock v:ext="edit" aspectratio="f"/>
              </v:rect>
            </w:pict>
          </mc:Fallback>
        </mc:AlternateContent>
      </w:r>
      <w:r>
        <w:rPr>
          <w:spacing w:val="0"/>
          <w:kern w:val="21"/>
          <w:sz w:val="24"/>
        </w:rPr>
        <mc:AlternateContent>
          <mc:Choice Requires="wps">
            <w:drawing>
              <wp:anchor distT="0" distB="0" distL="114300" distR="114300" simplePos="0" relativeHeight="251668480" behindDoc="0" locked="0" layoutInCell="1" allowOverlap="1">
                <wp:simplePos x="0" y="0"/>
                <wp:positionH relativeFrom="column">
                  <wp:posOffset>3477895</wp:posOffset>
                </wp:positionH>
                <wp:positionV relativeFrom="paragraph">
                  <wp:posOffset>116840</wp:posOffset>
                </wp:positionV>
                <wp:extent cx="132715" cy="75565"/>
                <wp:effectExtent l="0" t="0" r="635" b="635"/>
                <wp:wrapNone/>
                <wp:docPr id="8" name="矩形 8"/>
                <wp:cNvGraphicFramePr/>
                <a:graphic xmlns:a="http://schemas.openxmlformats.org/drawingml/2006/main">
                  <a:graphicData uri="http://schemas.microsoft.com/office/word/2010/wordprocessingShape">
                    <wps:wsp>
                      <wps:cNvSpPr/>
                      <wps:spPr>
                        <a:xfrm>
                          <a:off x="0" y="0"/>
                          <a:ext cx="132715" cy="75565"/>
                        </a:xfrm>
                        <a:prstGeom prst="rect">
                          <a:avLst/>
                        </a:prstGeom>
                        <a:gradFill>
                          <a:gsLst>
                            <a:gs pos="0">
                              <a:srgbClr val="012D86"/>
                            </a:gs>
                            <a:gs pos="100000">
                              <a:srgbClr val="0E2557"/>
                            </a:gs>
                          </a:gsLst>
                          <a:lin scaled="0"/>
                        </a:gra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3.85pt;margin-top:9.2pt;height:5.95pt;width:10.45pt;z-index:251668480;v-text-anchor:middle;mso-width-relative:page;mso-height-relative:page;" fillcolor="#012D86" filled="t" stroked="f" coordsize="21600,21600" o:gfxdata="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DSs+abbAAAACQEA&#10;AA8AAAAAAAAAAQAgAAAAIgAAAGRycy9kb3ducmV2LnhtbFBLAQIUABQAAAAIAIdO4kA3yBxliQIA&#10;AB4FAAAOAAAAAAAAAAEAIAAAACoBAABkcnMvZTJvRG9jLnhtbFBLBQYAAAAABgAGAFkBAAAlBgAA&#10;AAA=&#10;">
                <v:fill type="gradient" on="t" color2="#0E2557" angle="90" focus="100%" focussize="0,0" rotate="t">
                  <o:fill type="gradientUnscaled" v:ext="backwardCompatible"/>
                </v:fill>
                <v:stroke on="f" weight="2pt"/>
                <v:imagedata o:title=""/>
                <o:lock v:ext="edit" aspectratio="f"/>
              </v:rect>
            </w:pict>
          </mc:Fallback>
        </mc:AlternateContent>
      </w:r>
    </w:p>
    <w:p>
      <w:pPr>
        <w:keepNext w:val="0"/>
        <w:keepLines w:val="0"/>
        <w:pageBreakBefore w:val="0"/>
        <w:widowControl w:val="0"/>
        <w:suppressLineNumbers w:val="0"/>
        <w:kinsoku/>
        <w:wordWrap/>
        <w:overflowPunct/>
        <w:topLinePunct w:val="0"/>
        <w:autoSpaceDE/>
        <w:autoSpaceDN/>
        <w:bidi w:val="0"/>
        <w:adjustRightInd/>
        <w:snapToGrid/>
        <w:spacing w:line="420" w:lineRule="exact"/>
        <w:ind w:firstLine="480" w:firstLineChars="200"/>
        <w:jc w:val="both"/>
        <w:textAlignment w:val="auto"/>
        <w:outlineLvl w:val="9"/>
        <w:rPr>
          <w:rFonts w:hint="eastAsia" w:ascii="仿宋_GB2312" w:hAnsi="仿宋_GB2312" w:eastAsia="仿宋_GB2312" w:cs="仿宋_GB2312"/>
          <w:b w:val="0"/>
          <w:bCs/>
          <w:color w:val="auto"/>
          <w:spacing w:val="-3"/>
          <w:kern w:val="21"/>
          <w:sz w:val="24"/>
          <w:szCs w:val="24"/>
          <w:highlight w:val="none"/>
          <w:lang w:val="en-US" w:eastAsia="zh-CN"/>
        </w:rPr>
      </w:pPr>
      <w:r>
        <w:rPr>
          <w:rFonts w:hint="eastAsia" w:ascii="黑体" w:hAnsi="黑体" w:eastAsia="黑体" w:cs="黑体"/>
          <w:spacing w:val="0"/>
          <w:kern w:val="21"/>
          <w:sz w:val="24"/>
          <w:szCs w:val="24"/>
          <w:highlight w:val="none"/>
          <w:u w:val="none"/>
        </w:rPr>
        <w:t>分税种：</w:t>
      </w:r>
      <w:r>
        <w:rPr>
          <w:rFonts w:hint="eastAsia" w:ascii="仿宋_GB2312" w:hAnsi="仿宋_GB2312" w:eastAsia="仿宋_GB2312" w:cs="仿宋_GB2312"/>
          <w:b/>
          <w:bCs/>
          <w:spacing w:val="-3"/>
          <w:kern w:val="21"/>
          <w:sz w:val="24"/>
          <w:szCs w:val="24"/>
          <w:highlight w:val="none"/>
          <w:u w:val="none"/>
        </w:rPr>
        <w:t>共享税种</w:t>
      </w:r>
      <w:r>
        <w:rPr>
          <w:rFonts w:hint="eastAsia" w:ascii="仿宋_GB2312" w:hAnsi="仿宋_GB2312" w:eastAsia="仿宋_GB2312" w:cs="仿宋_GB2312"/>
          <w:spacing w:val="-3"/>
          <w:kern w:val="21"/>
          <w:sz w:val="24"/>
          <w:szCs w:val="24"/>
          <w:highlight w:val="none"/>
          <w:u w:val="none"/>
        </w:rPr>
        <w:t>完成</w:t>
      </w:r>
      <w:r>
        <w:rPr>
          <w:rFonts w:hint="eastAsia" w:ascii="仿宋_GB2312" w:hAnsi="仿宋_GB2312" w:eastAsia="仿宋_GB2312" w:cs="仿宋_GB2312"/>
          <w:spacing w:val="-3"/>
          <w:kern w:val="21"/>
          <w:sz w:val="24"/>
          <w:szCs w:val="24"/>
          <w:highlight w:val="none"/>
          <w:u w:val="none"/>
          <w:lang w:val="en-US" w:eastAsia="zh-CN"/>
        </w:rPr>
        <w:t>163464万</w:t>
      </w:r>
      <w:r>
        <w:rPr>
          <w:rFonts w:hint="eastAsia" w:ascii="仿宋_GB2312" w:hAnsi="仿宋_GB2312" w:eastAsia="仿宋_GB2312" w:cs="仿宋_GB2312"/>
          <w:spacing w:val="-3"/>
          <w:kern w:val="21"/>
          <w:sz w:val="24"/>
          <w:szCs w:val="24"/>
          <w:highlight w:val="none"/>
          <w:u w:val="none"/>
        </w:rPr>
        <w:t>元、</w:t>
      </w:r>
      <w:r>
        <w:rPr>
          <w:rFonts w:hint="eastAsia" w:ascii="仿宋_GB2312" w:hAnsi="仿宋_GB2312" w:eastAsia="仿宋_GB2312" w:cs="仿宋_GB2312"/>
          <w:spacing w:val="-3"/>
          <w:kern w:val="21"/>
          <w:sz w:val="24"/>
          <w:szCs w:val="24"/>
          <w:highlight w:val="none"/>
          <w:u w:val="none"/>
          <w:lang w:val="en-US" w:eastAsia="zh-CN"/>
        </w:rPr>
        <w:t>同比下降43.3</w:t>
      </w:r>
      <w:r>
        <w:rPr>
          <w:rFonts w:hint="eastAsia" w:ascii="仿宋_GB2312" w:hAnsi="仿宋_GB2312" w:eastAsia="仿宋_GB2312" w:cs="仿宋_GB2312"/>
          <w:spacing w:val="-3"/>
          <w:kern w:val="21"/>
          <w:sz w:val="24"/>
          <w:szCs w:val="24"/>
          <w:highlight w:val="none"/>
          <w:u w:val="none"/>
        </w:rPr>
        <w:t>%</w:t>
      </w:r>
      <w:r>
        <w:rPr>
          <w:rFonts w:hint="eastAsia" w:ascii="仿宋_GB2312" w:hAnsi="仿宋_GB2312" w:eastAsia="仿宋_GB2312" w:cs="仿宋_GB2312"/>
          <w:spacing w:val="-3"/>
          <w:kern w:val="21"/>
          <w:sz w:val="24"/>
          <w:szCs w:val="24"/>
          <w:highlight w:val="none"/>
          <w:u w:val="none"/>
          <w:lang w:eastAsia="zh-CN"/>
        </w:rPr>
        <w:t>。</w:t>
      </w:r>
      <w:r>
        <w:rPr>
          <w:rFonts w:hint="eastAsia" w:ascii="仿宋_GB2312" w:hAnsi="仿宋_GB2312" w:eastAsia="仿宋_GB2312" w:cs="仿宋_GB2312"/>
          <w:spacing w:val="-3"/>
          <w:kern w:val="21"/>
          <w:sz w:val="24"/>
          <w:szCs w:val="24"/>
          <w:highlight w:val="none"/>
          <w:u w:val="none"/>
        </w:rPr>
        <w:t>具体来看：</w:t>
      </w:r>
      <w:r>
        <w:rPr>
          <w:rFonts w:hint="eastAsia" w:ascii="仿宋_GB2312" w:hAnsi="仿宋_GB2312" w:eastAsia="仿宋_GB2312" w:cs="仿宋_GB2312"/>
          <w:b/>
          <w:bCs/>
          <w:spacing w:val="-3"/>
          <w:kern w:val="21"/>
          <w:sz w:val="24"/>
          <w:szCs w:val="24"/>
          <w:highlight w:val="none"/>
          <w:u w:val="none"/>
        </w:rPr>
        <w:t>增值税</w:t>
      </w:r>
      <w:r>
        <w:rPr>
          <w:rFonts w:hint="eastAsia" w:ascii="仿宋_GB2312" w:hAnsi="仿宋_GB2312" w:eastAsia="仿宋_GB2312" w:cs="仿宋_GB2312"/>
          <w:spacing w:val="-3"/>
          <w:kern w:val="21"/>
          <w:sz w:val="24"/>
          <w:szCs w:val="24"/>
          <w:highlight w:val="none"/>
          <w:u w:val="none"/>
        </w:rPr>
        <w:t>完成</w:t>
      </w:r>
      <w:r>
        <w:rPr>
          <w:rFonts w:hint="eastAsia" w:ascii="仿宋_GB2312" w:hAnsi="仿宋_GB2312" w:eastAsia="仿宋_GB2312" w:cs="仿宋_GB2312"/>
          <w:spacing w:val="-3"/>
          <w:kern w:val="21"/>
          <w:sz w:val="24"/>
          <w:szCs w:val="24"/>
          <w:highlight w:val="none"/>
          <w:u w:val="none"/>
          <w:lang w:val="en-US" w:eastAsia="zh-CN"/>
        </w:rPr>
        <w:t>64240万</w:t>
      </w:r>
      <w:r>
        <w:rPr>
          <w:rFonts w:hint="eastAsia" w:ascii="仿宋_GB2312" w:hAnsi="仿宋_GB2312" w:eastAsia="仿宋_GB2312" w:cs="仿宋_GB2312"/>
          <w:spacing w:val="-3"/>
          <w:kern w:val="21"/>
          <w:sz w:val="24"/>
          <w:szCs w:val="24"/>
          <w:highlight w:val="none"/>
          <w:u w:val="none"/>
        </w:rPr>
        <w:t>元，同比</w:t>
      </w:r>
      <w:r>
        <w:rPr>
          <w:rFonts w:hint="eastAsia" w:ascii="仿宋_GB2312" w:hAnsi="仿宋_GB2312" w:eastAsia="仿宋_GB2312" w:cs="仿宋_GB2312"/>
          <w:spacing w:val="-3"/>
          <w:kern w:val="21"/>
          <w:sz w:val="24"/>
          <w:szCs w:val="24"/>
          <w:highlight w:val="none"/>
          <w:u w:val="none"/>
          <w:lang w:val="en-US" w:eastAsia="zh-CN"/>
        </w:rPr>
        <w:t>下降45.1</w:t>
      </w:r>
      <w:r>
        <w:rPr>
          <w:rFonts w:hint="eastAsia" w:ascii="仿宋_GB2312" w:hAnsi="仿宋_GB2312" w:eastAsia="仿宋_GB2312" w:cs="仿宋_GB2312"/>
          <w:spacing w:val="-3"/>
          <w:kern w:val="21"/>
          <w:sz w:val="24"/>
          <w:szCs w:val="24"/>
          <w:highlight w:val="none"/>
          <w:u w:val="none"/>
        </w:rPr>
        <w:t>%、</w:t>
      </w:r>
      <w:r>
        <w:rPr>
          <w:rFonts w:hint="eastAsia" w:ascii="仿宋_GB2312" w:hAnsi="仿宋_GB2312" w:eastAsia="仿宋_GB2312" w:cs="仿宋_GB2312"/>
          <w:spacing w:val="-3"/>
          <w:kern w:val="21"/>
          <w:sz w:val="24"/>
          <w:szCs w:val="24"/>
          <w:highlight w:val="none"/>
          <w:u w:val="none"/>
          <w:lang w:val="en-US" w:eastAsia="zh-CN"/>
        </w:rPr>
        <w:t>减</w:t>
      </w:r>
      <w:r>
        <w:rPr>
          <w:rFonts w:hint="eastAsia" w:ascii="仿宋_GB2312" w:hAnsi="仿宋_GB2312" w:eastAsia="仿宋_GB2312" w:cs="仿宋_GB2312"/>
          <w:spacing w:val="-3"/>
          <w:kern w:val="21"/>
          <w:sz w:val="24"/>
          <w:szCs w:val="24"/>
          <w:highlight w:val="none"/>
          <w:u w:val="none"/>
          <w:lang w:eastAsia="zh-CN"/>
        </w:rPr>
        <w:t>收</w:t>
      </w:r>
      <w:r>
        <w:rPr>
          <w:rFonts w:hint="eastAsia" w:ascii="仿宋_GB2312" w:hAnsi="仿宋_GB2312" w:eastAsia="仿宋_GB2312" w:cs="仿宋_GB2312"/>
          <w:spacing w:val="-3"/>
          <w:kern w:val="21"/>
          <w:sz w:val="24"/>
          <w:szCs w:val="24"/>
          <w:highlight w:val="none"/>
          <w:u w:val="none"/>
          <w:lang w:val="en-US" w:eastAsia="zh-CN"/>
        </w:rPr>
        <w:t>52830万</w:t>
      </w:r>
      <w:r>
        <w:rPr>
          <w:rFonts w:hint="eastAsia" w:ascii="仿宋_GB2312" w:hAnsi="仿宋_GB2312" w:eastAsia="仿宋_GB2312" w:cs="仿宋_GB2312"/>
          <w:spacing w:val="-3"/>
          <w:kern w:val="21"/>
          <w:sz w:val="24"/>
          <w:szCs w:val="24"/>
          <w:highlight w:val="none"/>
          <w:u w:val="none"/>
        </w:rPr>
        <w:t>元；</w:t>
      </w:r>
      <w:r>
        <w:rPr>
          <w:rFonts w:hint="eastAsia" w:ascii="仿宋_GB2312" w:hAnsi="仿宋_GB2312" w:eastAsia="仿宋_GB2312" w:cs="仿宋_GB2312"/>
          <w:b/>
          <w:bCs/>
          <w:spacing w:val="-3"/>
          <w:kern w:val="21"/>
          <w:sz w:val="24"/>
          <w:szCs w:val="24"/>
          <w:highlight w:val="none"/>
          <w:u w:val="none"/>
        </w:rPr>
        <w:t>企业所得税</w:t>
      </w:r>
      <w:r>
        <w:rPr>
          <w:rFonts w:hint="eastAsia" w:ascii="仿宋_GB2312" w:hAnsi="仿宋_GB2312" w:eastAsia="仿宋_GB2312" w:cs="仿宋_GB2312"/>
          <w:spacing w:val="-3"/>
          <w:kern w:val="21"/>
          <w:sz w:val="24"/>
          <w:szCs w:val="24"/>
          <w:highlight w:val="none"/>
          <w:u w:val="none"/>
        </w:rPr>
        <w:t>完成</w:t>
      </w:r>
      <w:r>
        <w:rPr>
          <w:rFonts w:hint="eastAsia" w:ascii="仿宋_GB2312" w:hAnsi="仿宋_GB2312" w:eastAsia="仿宋_GB2312" w:cs="仿宋_GB2312"/>
          <w:spacing w:val="-3"/>
          <w:kern w:val="21"/>
          <w:sz w:val="24"/>
          <w:szCs w:val="24"/>
          <w:highlight w:val="none"/>
          <w:u w:val="none"/>
          <w:lang w:val="en-US" w:eastAsia="zh-CN"/>
        </w:rPr>
        <w:t>38509万</w:t>
      </w:r>
      <w:r>
        <w:rPr>
          <w:rFonts w:hint="eastAsia" w:ascii="仿宋_GB2312" w:hAnsi="仿宋_GB2312" w:eastAsia="仿宋_GB2312" w:cs="仿宋_GB2312"/>
          <w:spacing w:val="-3"/>
          <w:kern w:val="21"/>
          <w:sz w:val="24"/>
          <w:szCs w:val="24"/>
          <w:highlight w:val="none"/>
          <w:u w:val="none"/>
        </w:rPr>
        <w:t>元</w:t>
      </w:r>
      <w:r>
        <w:rPr>
          <w:rFonts w:hint="eastAsia" w:ascii="仿宋_GB2312" w:hAnsi="仿宋_GB2312" w:eastAsia="仿宋_GB2312" w:cs="仿宋_GB2312"/>
          <w:spacing w:val="-3"/>
          <w:kern w:val="21"/>
          <w:sz w:val="24"/>
          <w:szCs w:val="24"/>
          <w:highlight w:val="none"/>
          <w:u w:val="none"/>
          <w:lang w:eastAsia="zh-CN"/>
        </w:rPr>
        <w:t>，</w:t>
      </w:r>
      <w:r>
        <w:rPr>
          <w:rFonts w:hint="eastAsia" w:ascii="仿宋_GB2312" w:hAnsi="仿宋_GB2312" w:eastAsia="仿宋_GB2312" w:cs="仿宋_GB2312"/>
          <w:spacing w:val="-3"/>
          <w:kern w:val="21"/>
          <w:sz w:val="24"/>
          <w:szCs w:val="24"/>
          <w:highlight w:val="none"/>
          <w:u w:val="none"/>
        </w:rPr>
        <w:t>同比</w:t>
      </w:r>
      <w:r>
        <w:rPr>
          <w:rFonts w:hint="eastAsia" w:ascii="仿宋_GB2312" w:hAnsi="仿宋_GB2312" w:eastAsia="仿宋_GB2312" w:cs="仿宋_GB2312"/>
          <w:spacing w:val="-3"/>
          <w:kern w:val="21"/>
          <w:sz w:val="24"/>
          <w:szCs w:val="24"/>
          <w:highlight w:val="none"/>
          <w:u w:val="none"/>
          <w:lang w:val="en-US" w:eastAsia="zh-CN"/>
        </w:rPr>
        <w:t>下降56.7%</w:t>
      </w:r>
      <w:r>
        <w:rPr>
          <w:rFonts w:hint="eastAsia" w:ascii="仿宋_GB2312" w:hAnsi="仿宋_GB2312" w:eastAsia="仿宋_GB2312" w:cs="仿宋_GB2312"/>
          <w:spacing w:val="-3"/>
          <w:kern w:val="21"/>
          <w:sz w:val="24"/>
          <w:szCs w:val="24"/>
          <w:highlight w:val="none"/>
          <w:u w:val="none"/>
        </w:rPr>
        <w:t>、</w:t>
      </w:r>
      <w:r>
        <w:rPr>
          <w:rFonts w:hint="eastAsia" w:ascii="仿宋_GB2312" w:hAnsi="仿宋_GB2312" w:eastAsia="仿宋_GB2312" w:cs="仿宋_GB2312"/>
          <w:spacing w:val="-3"/>
          <w:kern w:val="21"/>
          <w:sz w:val="24"/>
          <w:szCs w:val="24"/>
          <w:highlight w:val="none"/>
          <w:u w:val="none"/>
          <w:lang w:val="en-US" w:eastAsia="zh-CN"/>
        </w:rPr>
        <w:t>减</w:t>
      </w:r>
      <w:r>
        <w:rPr>
          <w:rFonts w:hint="eastAsia" w:ascii="仿宋_GB2312" w:hAnsi="仿宋_GB2312" w:eastAsia="仿宋_GB2312" w:cs="仿宋_GB2312"/>
          <w:spacing w:val="-3"/>
          <w:kern w:val="21"/>
          <w:sz w:val="24"/>
          <w:szCs w:val="24"/>
          <w:highlight w:val="none"/>
          <w:u w:val="none"/>
        </w:rPr>
        <w:t>收</w:t>
      </w:r>
      <w:r>
        <w:rPr>
          <w:rFonts w:hint="eastAsia" w:ascii="仿宋_GB2312" w:hAnsi="仿宋_GB2312" w:eastAsia="仿宋_GB2312" w:cs="仿宋_GB2312"/>
          <w:spacing w:val="-3"/>
          <w:kern w:val="21"/>
          <w:sz w:val="24"/>
          <w:szCs w:val="24"/>
          <w:highlight w:val="none"/>
          <w:u w:val="none"/>
          <w:lang w:val="en-US" w:eastAsia="zh-CN"/>
        </w:rPr>
        <w:t>50358</w:t>
      </w:r>
      <w:r>
        <w:rPr>
          <w:rFonts w:hint="eastAsia" w:ascii="仿宋_GB2312" w:hAnsi="仿宋_GB2312" w:eastAsia="仿宋_GB2312" w:cs="仿宋_GB2312"/>
          <w:spacing w:val="-3"/>
          <w:kern w:val="21"/>
          <w:sz w:val="24"/>
          <w:szCs w:val="24"/>
          <w:highlight w:val="none"/>
          <w:u w:val="none"/>
          <w:lang w:eastAsia="zh-CN"/>
        </w:rPr>
        <w:t>万</w:t>
      </w:r>
      <w:r>
        <w:rPr>
          <w:rFonts w:hint="eastAsia" w:ascii="仿宋_GB2312" w:hAnsi="仿宋_GB2312" w:eastAsia="仿宋_GB2312" w:cs="仿宋_GB2312"/>
          <w:spacing w:val="-3"/>
          <w:kern w:val="21"/>
          <w:sz w:val="24"/>
          <w:szCs w:val="24"/>
          <w:highlight w:val="none"/>
          <w:u w:val="none"/>
        </w:rPr>
        <w:t>元</w:t>
      </w:r>
      <w:r>
        <w:rPr>
          <w:rFonts w:hint="eastAsia" w:ascii="仿宋_GB2312" w:hAnsi="仿宋_GB2312" w:eastAsia="仿宋_GB2312" w:cs="仿宋_GB2312"/>
          <w:spacing w:val="-3"/>
          <w:kern w:val="21"/>
          <w:sz w:val="24"/>
          <w:szCs w:val="24"/>
          <w:highlight w:val="none"/>
          <w:u w:val="none"/>
          <w:lang w:eastAsia="zh-CN"/>
        </w:rPr>
        <w:t>；</w:t>
      </w:r>
      <w:r>
        <w:rPr>
          <w:rFonts w:hint="eastAsia" w:ascii="仿宋_GB2312" w:hAnsi="仿宋_GB2312" w:eastAsia="仿宋_GB2312" w:cs="仿宋_GB2312"/>
          <w:b/>
          <w:bCs/>
          <w:spacing w:val="-3"/>
          <w:kern w:val="21"/>
          <w:sz w:val="24"/>
          <w:szCs w:val="24"/>
          <w:highlight w:val="none"/>
          <w:u w:val="none"/>
        </w:rPr>
        <w:t>个人所得税</w:t>
      </w:r>
      <w:r>
        <w:rPr>
          <w:rFonts w:hint="eastAsia" w:ascii="仿宋_GB2312" w:hAnsi="仿宋_GB2312" w:eastAsia="仿宋_GB2312" w:cs="仿宋_GB2312"/>
          <w:spacing w:val="-3"/>
          <w:kern w:val="21"/>
          <w:sz w:val="24"/>
          <w:szCs w:val="24"/>
          <w:highlight w:val="none"/>
          <w:u w:val="none"/>
        </w:rPr>
        <w:t>完成</w:t>
      </w:r>
      <w:r>
        <w:rPr>
          <w:rFonts w:hint="eastAsia" w:ascii="仿宋_GB2312" w:hAnsi="仿宋_GB2312" w:eastAsia="仿宋_GB2312" w:cs="仿宋_GB2312"/>
          <w:spacing w:val="-3"/>
          <w:kern w:val="21"/>
          <w:sz w:val="24"/>
          <w:szCs w:val="24"/>
          <w:highlight w:val="none"/>
          <w:u w:val="none"/>
          <w:lang w:val="en-US" w:eastAsia="zh-CN"/>
        </w:rPr>
        <w:t>8542万</w:t>
      </w:r>
      <w:r>
        <w:rPr>
          <w:rFonts w:hint="eastAsia" w:ascii="仿宋_GB2312" w:hAnsi="仿宋_GB2312" w:eastAsia="仿宋_GB2312" w:cs="仿宋_GB2312"/>
          <w:spacing w:val="-3"/>
          <w:kern w:val="21"/>
          <w:sz w:val="24"/>
          <w:szCs w:val="24"/>
          <w:highlight w:val="none"/>
          <w:u w:val="none"/>
        </w:rPr>
        <w:t>元，同比</w:t>
      </w:r>
      <w:r>
        <w:rPr>
          <w:rFonts w:hint="eastAsia" w:ascii="仿宋_GB2312" w:hAnsi="仿宋_GB2312" w:eastAsia="仿宋_GB2312" w:cs="仿宋_GB2312"/>
          <w:spacing w:val="-3"/>
          <w:kern w:val="21"/>
          <w:sz w:val="24"/>
          <w:szCs w:val="24"/>
          <w:highlight w:val="none"/>
          <w:u w:val="none"/>
          <w:lang w:val="en-US" w:eastAsia="zh-CN"/>
        </w:rPr>
        <w:t>下降8.9</w:t>
      </w:r>
      <w:r>
        <w:rPr>
          <w:rFonts w:hint="eastAsia" w:ascii="仿宋_GB2312" w:hAnsi="仿宋_GB2312" w:eastAsia="仿宋_GB2312" w:cs="仿宋_GB2312"/>
          <w:spacing w:val="-3"/>
          <w:kern w:val="21"/>
          <w:sz w:val="24"/>
          <w:szCs w:val="24"/>
          <w:highlight w:val="none"/>
          <w:u w:val="none"/>
        </w:rPr>
        <w:t>%、</w:t>
      </w:r>
      <w:r>
        <w:rPr>
          <w:rFonts w:hint="eastAsia" w:ascii="仿宋_GB2312" w:hAnsi="仿宋_GB2312" w:eastAsia="仿宋_GB2312" w:cs="仿宋_GB2312"/>
          <w:spacing w:val="-3"/>
          <w:kern w:val="21"/>
          <w:sz w:val="24"/>
          <w:szCs w:val="24"/>
          <w:highlight w:val="none"/>
          <w:u w:val="none"/>
          <w:lang w:val="en-US" w:eastAsia="zh-CN"/>
        </w:rPr>
        <w:t>减</w:t>
      </w:r>
      <w:r>
        <w:rPr>
          <w:rFonts w:hint="eastAsia" w:ascii="仿宋_GB2312" w:hAnsi="仿宋_GB2312" w:eastAsia="仿宋_GB2312" w:cs="仿宋_GB2312"/>
          <w:spacing w:val="-3"/>
          <w:kern w:val="21"/>
          <w:sz w:val="24"/>
          <w:szCs w:val="24"/>
          <w:highlight w:val="none"/>
          <w:u w:val="none"/>
          <w:lang w:eastAsia="zh-CN"/>
        </w:rPr>
        <w:t>收</w:t>
      </w:r>
      <w:r>
        <w:rPr>
          <w:rFonts w:hint="eastAsia" w:ascii="仿宋_GB2312" w:hAnsi="仿宋_GB2312" w:eastAsia="仿宋_GB2312" w:cs="仿宋_GB2312"/>
          <w:spacing w:val="-3"/>
          <w:kern w:val="21"/>
          <w:sz w:val="24"/>
          <w:szCs w:val="24"/>
          <w:highlight w:val="none"/>
          <w:u w:val="none"/>
          <w:lang w:val="en-US" w:eastAsia="zh-CN"/>
        </w:rPr>
        <w:t>835万</w:t>
      </w:r>
      <w:r>
        <w:rPr>
          <w:rFonts w:hint="eastAsia" w:ascii="仿宋_GB2312" w:hAnsi="仿宋_GB2312" w:eastAsia="仿宋_GB2312" w:cs="仿宋_GB2312"/>
          <w:spacing w:val="-3"/>
          <w:kern w:val="21"/>
          <w:sz w:val="24"/>
          <w:szCs w:val="24"/>
          <w:highlight w:val="none"/>
          <w:u w:val="none"/>
        </w:rPr>
        <w:t>元</w:t>
      </w:r>
      <w:r>
        <w:rPr>
          <w:rFonts w:hint="eastAsia" w:ascii="仿宋_GB2312" w:hAnsi="仿宋_GB2312" w:eastAsia="仿宋_GB2312" w:cs="仿宋_GB2312"/>
          <w:spacing w:val="-3"/>
          <w:kern w:val="21"/>
          <w:sz w:val="24"/>
          <w:szCs w:val="24"/>
          <w:highlight w:val="none"/>
          <w:u w:val="none"/>
          <w:lang w:eastAsia="zh-CN"/>
        </w:rPr>
        <w:t>。</w:t>
      </w:r>
      <w:r>
        <w:rPr>
          <w:rFonts w:hint="eastAsia" w:ascii="仿宋_GB2312" w:hAnsi="仿宋_GB2312" w:eastAsia="仿宋_GB2312" w:cs="仿宋_GB2312"/>
          <w:b/>
          <w:bCs/>
          <w:spacing w:val="-3"/>
          <w:kern w:val="21"/>
          <w:sz w:val="24"/>
          <w:szCs w:val="24"/>
          <w:highlight w:val="none"/>
          <w:u w:val="none"/>
        </w:rPr>
        <w:t>资源税</w:t>
      </w:r>
      <w:r>
        <w:rPr>
          <w:rFonts w:hint="eastAsia" w:ascii="仿宋_GB2312" w:hAnsi="仿宋_GB2312" w:eastAsia="仿宋_GB2312" w:cs="仿宋_GB2312"/>
          <w:spacing w:val="-3"/>
          <w:kern w:val="21"/>
          <w:sz w:val="24"/>
          <w:szCs w:val="24"/>
          <w:highlight w:val="none"/>
          <w:u w:val="none"/>
        </w:rPr>
        <w:t>完成</w:t>
      </w:r>
      <w:r>
        <w:rPr>
          <w:rFonts w:hint="eastAsia" w:ascii="仿宋_GB2312" w:hAnsi="仿宋_GB2312" w:eastAsia="仿宋_GB2312" w:cs="仿宋_GB2312"/>
          <w:spacing w:val="-3"/>
          <w:kern w:val="21"/>
          <w:sz w:val="24"/>
          <w:szCs w:val="24"/>
          <w:highlight w:val="none"/>
          <w:u w:val="none"/>
          <w:lang w:val="en-US" w:eastAsia="zh-CN"/>
        </w:rPr>
        <w:t>48415万</w:t>
      </w:r>
      <w:r>
        <w:rPr>
          <w:rFonts w:hint="eastAsia" w:ascii="仿宋_GB2312" w:hAnsi="仿宋_GB2312" w:eastAsia="仿宋_GB2312" w:cs="仿宋_GB2312"/>
          <w:spacing w:val="-3"/>
          <w:kern w:val="21"/>
          <w:sz w:val="24"/>
          <w:szCs w:val="24"/>
          <w:highlight w:val="none"/>
          <w:u w:val="none"/>
        </w:rPr>
        <w:t>元，同比</w:t>
      </w:r>
      <w:r>
        <w:rPr>
          <w:rFonts w:hint="eastAsia" w:ascii="仿宋_GB2312" w:hAnsi="仿宋_GB2312" w:eastAsia="仿宋_GB2312" w:cs="仿宋_GB2312"/>
          <w:spacing w:val="-3"/>
          <w:kern w:val="21"/>
          <w:sz w:val="24"/>
          <w:szCs w:val="24"/>
          <w:highlight w:val="none"/>
          <w:u w:val="none"/>
          <w:lang w:val="en-US" w:eastAsia="zh-CN"/>
        </w:rPr>
        <w:t>下降29.5</w:t>
      </w:r>
      <w:r>
        <w:rPr>
          <w:rFonts w:hint="eastAsia" w:ascii="仿宋_GB2312" w:hAnsi="仿宋_GB2312" w:eastAsia="仿宋_GB2312" w:cs="仿宋_GB2312"/>
          <w:spacing w:val="-3"/>
          <w:kern w:val="21"/>
          <w:sz w:val="24"/>
          <w:szCs w:val="24"/>
          <w:highlight w:val="none"/>
          <w:u w:val="none"/>
        </w:rPr>
        <w:t>%、</w:t>
      </w:r>
      <w:r>
        <w:rPr>
          <w:rFonts w:hint="eastAsia" w:ascii="仿宋_GB2312" w:hAnsi="仿宋_GB2312" w:eastAsia="仿宋_GB2312" w:cs="仿宋_GB2312"/>
          <w:spacing w:val="-3"/>
          <w:kern w:val="21"/>
          <w:sz w:val="24"/>
          <w:szCs w:val="24"/>
          <w:highlight w:val="none"/>
          <w:u w:val="none"/>
          <w:lang w:val="en-US" w:eastAsia="zh-CN"/>
        </w:rPr>
        <w:t>减</w:t>
      </w:r>
      <w:r>
        <w:rPr>
          <w:rFonts w:hint="eastAsia" w:ascii="仿宋_GB2312" w:hAnsi="仿宋_GB2312" w:eastAsia="仿宋_GB2312" w:cs="仿宋_GB2312"/>
          <w:spacing w:val="-3"/>
          <w:kern w:val="21"/>
          <w:sz w:val="24"/>
          <w:szCs w:val="24"/>
          <w:highlight w:val="none"/>
          <w:u w:val="none"/>
          <w:lang w:eastAsia="zh-CN"/>
        </w:rPr>
        <w:t>收</w:t>
      </w:r>
      <w:r>
        <w:rPr>
          <w:rFonts w:hint="eastAsia" w:ascii="仿宋_GB2312" w:hAnsi="仿宋_GB2312" w:eastAsia="仿宋_GB2312" w:cs="仿宋_GB2312"/>
          <w:spacing w:val="-3"/>
          <w:kern w:val="21"/>
          <w:sz w:val="24"/>
          <w:szCs w:val="24"/>
          <w:highlight w:val="none"/>
          <w:u w:val="none"/>
          <w:lang w:val="en-US" w:eastAsia="zh-CN"/>
        </w:rPr>
        <w:t>20306万</w:t>
      </w:r>
      <w:r>
        <w:rPr>
          <w:rFonts w:hint="eastAsia" w:ascii="仿宋_GB2312" w:hAnsi="仿宋_GB2312" w:eastAsia="仿宋_GB2312" w:cs="仿宋_GB2312"/>
          <w:spacing w:val="-3"/>
          <w:kern w:val="21"/>
          <w:sz w:val="24"/>
          <w:szCs w:val="24"/>
          <w:highlight w:val="none"/>
          <w:u w:val="none"/>
        </w:rPr>
        <w:t>元</w:t>
      </w:r>
      <w:r>
        <w:rPr>
          <w:rFonts w:hint="eastAsia" w:ascii="仿宋_GB2312" w:hAnsi="仿宋_GB2312" w:eastAsia="仿宋_GB2312" w:cs="仿宋_GB2312"/>
          <w:color w:val="auto"/>
          <w:spacing w:val="-3"/>
          <w:kern w:val="21"/>
          <w:sz w:val="24"/>
          <w:szCs w:val="24"/>
          <w:highlight w:val="none"/>
          <w:lang w:eastAsia="zh-CN"/>
        </w:rPr>
        <w:t>；</w:t>
      </w:r>
      <w:r>
        <w:rPr>
          <w:rFonts w:hint="eastAsia" w:ascii="仿宋_GB2312" w:hAnsi="仿宋_GB2312" w:eastAsia="仿宋_GB2312" w:cs="仿宋_GB2312"/>
          <w:b/>
          <w:bCs/>
          <w:spacing w:val="-3"/>
          <w:kern w:val="21"/>
          <w:sz w:val="24"/>
          <w:szCs w:val="24"/>
          <w:highlight w:val="none"/>
          <w:u w:val="none"/>
        </w:rPr>
        <w:t>环境保护税</w:t>
      </w:r>
      <w:r>
        <w:rPr>
          <w:rFonts w:hint="eastAsia" w:ascii="仿宋_GB2312" w:hAnsi="仿宋_GB2312" w:eastAsia="仿宋_GB2312" w:cs="仿宋_GB2312"/>
          <w:spacing w:val="-3"/>
          <w:kern w:val="21"/>
          <w:sz w:val="24"/>
          <w:szCs w:val="24"/>
          <w:highlight w:val="none"/>
          <w:u w:val="none"/>
        </w:rPr>
        <w:t>完成</w:t>
      </w:r>
      <w:r>
        <w:rPr>
          <w:rFonts w:hint="eastAsia" w:ascii="仿宋_GB2312" w:hAnsi="仿宋_GB2312" w:eastAsia="仿宋_GB2312" w:cs="仿宋_GB2312"/>
          <w:spacing w:val="-3"/>
          <w:kern w:val="21"/>
          <w:sz w:val="24"/>
          <w:szCs w:val="24"/>
          <w:highlight w:val="none"/>
          <w:u w:val="none"/>
          <w:lang w:val="en-US" w:eastAsia="zh-CN"/>
        </w:rPr>
        <w:t>3758万</w:t>
      </w:r>
      <w:r>
        <w:rPr>
          <w:rFonts w:hint="eastAsia" w:ascii="仿宋_GB2312" w:hAnsi="仿宋_GB2312" w:eastAsia="仿宋_GB2312" w:cs="仿宋_GB2312"/>
          <w:spacing w:val="-3"/>
          <w:kern w:val="21"/>
          <w:sz w:val="24"/>
          <w:szCs w:val="24"/>
          <w:highlight w:val="none"/>
          <w:u w:val="none"/>
        </w:rPr>
        <w:t>元，同比</w:t>
      </w:r>
      <w:r>
        <w:rPr>
          <w:rFonts w:hint="eastAsia" w:ascii="仿宋_GB2312" w:hAnsi="仿宋_GB2312" w:eastAsia="仿宋_GB2312" w:cs="仿宋_GB2312"/>
          <w:spacing w:val="-3"/>
          <w:kern w:val="21"/>
          <w:sz w:val="24"/>
          <w:szCs w:val="24"/>
          <w:highlight w:val="none"/>
          <w:u w:val="none"/>
          <w:lang w:val="en-US" w:eastAsia="zh-CN"/>
        </w:rPr>
        <w:t>下降9.6</w:t>
      </w:r>
      <w:r>
        <w:rPr>
          <w:rFonts w:hint="eastAsia" w:ascii="仿宋_GB2312" w:hAnsi="仿宋_GB2312" w:eastAsia="仿宋_GB2312" w:cs="仿宋_GB2312"/>
          <w:spacing w:val="-3"/>
          <w:kern w:val="21"/>
          <w:sz w:val="24"/>
          <w:szCs w:val="24"/>
          <w:highlight w:val="none"/>
          <w:u w:val="none"/>
        </w:rPr>
        <w:t>%、</w:t>
      </w:r>
      <w:r>
        <w:rPr>
          <w:rFonts w:hint="eastAsia" w:ascii="仿宋_GB2312" w:hAnsi="仿宋_GB2312" w:eastAsia="仿宋_GB2312" w:cs="仿宋_GB2312"/>
          <w:spacing w:val="-3"/>
          <w:kern w:val="21"/>
          <w:sz w:val="24"/>
          <w:szCs w:val="24"/>
          <w:highlight w:val="none"/>
          <w:u w:val="none"/>
          <w:lang w:val="en-US" w:eastAsia="zh-CN"/>
        </w:rPr>
        <w:t>减收397万</w:t>
      </w:r>
      <w:r>
        <w:rPr>
          <w:rFonts w:hint="eastAsia" w:ascii="仿宋_GB2312" w:hAnsi="仿宋_GB2312" w:eastAsia="仿宋_GB2312" w:cs="仿宋_GB2312"/>
          <w:spacing w:val="-3"/>
          <w:kern w:val="21"/>
          <w:sz w:val="24"/>
          <w:szCs w:val="24"/>
          <w:highlight w:val="none"/>
          <w:u w:val="none"/>
        </w:rPr>
        <w:t>元</w:t>
      </w:r>
      <w:r>
        <w:rPr>
          <w:rFonts w:hint="eastAsia" w:ascii="仿宋_GB2312" w:hAnsi="仿宋_GB2312" w:eastAsia="仿宋_GB2312" w:cs="仿宋_GB2312"/>
          <w:b w:val="0"/>
          <w:bCs/>
          <w:color w:val="auto"/>
          <w:spacing w:val="-3"/>
          <w:kern w:val="21"/>
          <w:sz w:val="24"/>
          <w:szCs w:val="24"/>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line="420" w:lineRule="exact"/>
        <w:ind w:left="0" w:leftChars="0" w:firstLine="468" w:firstLineChars="200"/>
        <w:textAlignment w:val="auto"/>
        <w:rPr>
          <w:rFonts w:hint="default" w:ascii="仿宋_GB2312" w:hAnsi="仿宋_GB2312" w:eastAsia="仿宋_GB2312" w:cs="仿宋_GB2312"/>
          <w:spacing w:val="-3"/>
          <w:kern w:val="21"/>
          <w:sz w:val="24"/>
          <w:szCs w:val="24"/>
          <w:highlight w:val="none"/>
          <w:u w:val="none"/>
          <w:lang w:val="en-US" w:eastAsia="zh-CN" w:bidi="ar-SA"/>
        </w:rPr>
      </w:pPr>
      <w:r>
        <w:rPr>
          <w:rFonts w:hint="eastAsia" w:ascii="仿宋_GB2312" w:hAnsi="仿宋_GB2312" w:eastAsia="仿宋_GB2312" w:cs="仿宋_GB2312"/>
          <w:spacing w:val="-3"/>
          <w:kern w:val="21"/>
          <w:sz w:val="24"/>
          <w:szCs w:val="24"/>
          <w:highlight w:val="none"/>
          <w:u w:val="none"/>
          <w:lang w:val="en-US" w:eastAsia="zh-CN" w:bidi="ar-SA"/>
        </w:rPr>
        <w:t>以上税种减收主要原因：1.上年同期基数较高以及矿产品及其下游化工产品价格大幅下跌，原煤价格下跌超 30%；硅铁价格下跌近 25%；铁矿产品下跌约 12%，影响煤炭及煤炭产品收入。2.阿盟煤矿安全生产事故发生后，我旗进一步加强监管，24 座露天煤矿只有 6座生产和销售，其他煤矿处于半停产状态。</w:t>
      </w:r>
    </w:p>
    <w:p>
      <w:pPr>
        <w:keepNext w:val="0"/>
        <w:keepLines w:val="0"/>
        <w:pageBreakBefore w:val="0"/>
        <w:widowControl w:val="0"/>
        <w:kinsoku/>
        <w:wordWrap/>
        <w:overflowPunct/>
        <w:topLinePunct w:val="0"/>
        <w:autoSpaceDE/>
        <w:autoSpaceDN/>
        <w:bidi w:val="0"/>
        <w:adjustRightInd/>
        <w:snapToGrid/>
        <w:spacing w:line="420" w:lineRule="exact"/>
        <w:ind w:left="0" w:leftChars="0" w:right="0" w:firstLine="482" w:firstLineChars="200"/>
        <w:jc w:val="both"/>
        <w:textAlignment w:val="auto"/>
        <w:outlineLvl w:val="9"/>
        <w:rPr>
          <w:rFonts w:hint="eastAsia" w:ascii="仿宋_GB2312" w:hAnsi="仿宋_GB2312" w:eastAsia="仿宋_GB2312" w:cs="仿宋_GB2312"/>
          <w:spacing w:val="0"/>
          <w:kern w:val="21"/>
          <w:sz w:val="24"/>
          <w:szCs w:val="24"/>
          <w:highlight w:val="none"/>
          <w:u w:val="none"/>
          <w:lang w:val="en-US" w:eastAsia="zh-CN"/>
        </w:rPr>
      </w:pPr>
      <w:r>
        <w:rPr>
          <w:rFonts w:hint="eastAsia" w:ascii="仿宋_GB2312" w:hAnsi="仿宋_GB2312" w:eastAsia="仿宋_GB2312" w:cs="仿宋_GB2312"/>
          <w:b/>
          <w:bCs/>
          <w:color w:val="auto"/>
          <w:spacing w:val="0"/>
          <w:kern w:val="21"/>
          <w:sz w:val="24"/>
          <w:szCs w:val="24"/>
          <w:highlight w:val="none"/>
          <w:u w:val="none"/>
        </w:rPr>
        <w:t>地</w:t>
      </w:r>
      <w:r>
        <w:rPr>
          <w:rFonts w:hint="eastAsia" w:ascii="仿宋_GB2312" w:hAnsi="仿宋_GB2312" w:eastAsia="仿宋_GB2312" w:cs="仿宋_GB2312"/>
          <w:b/>
          <w:bCs/>
          <w:spacing w:val="0"/>
          <w:kern w:val="21"/>
          <w:sz w:val="24"/>
          <w:szCs w:val="24"/>
          <w:highlight w:val="none"/>
          <w:u w:val="none"/>
        </w:rPr>
        <w:t>方税种</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128613万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val="en-US" w:eastAsia="zh-CN"/>
        </w:rPr>
        <w:t>上升52.7</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color w:val="auto"/>
          <w:spacing w:val="0"/>
          <w:kern w:val="21"/>
          <w:sz w:val="24"/>
          <w:szCs w:val="24"/>
          <w:highlight w:val="none"/>
          <w:lang w:eastAsia="zh-CN"/>
        </w:rPr>
        <w:t>。具体来看：</w:t>
      </w:r>
      <w:r>
        <w:rPr>
          <w:rFonts w:hint="eastAsia" w:ascii="仿宋_GB2312" w:hAnsi="仿宋_GB2312" w:eastAsia="仿宋_GB2312" w:cs="仿宋_GB2312"/>
          <w:b/>
          <w:bCs/>
          <w:spacing w:val="0"/>
          <w:kern w:val="21"/>
          <w:sz w:val="24"/>
          <w:szCs w:val="24"/>
          <w:highlight w:val="none"/>
          <w:u w:val="none"/>
        </w:rPr>
        <w:t>城市维护建设税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14560万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rPr>
        <w:t>同比</w:t>
      </w:r>
      <w:r>
        <w:rPr>
          <w:rFonts w:hint="eastAsia" w:ascii="仿宋_GB2312" w:hAnsi="仿宋_GB2312" w:eastAsia="仿宋_GB2312" w:cs="仿宋_GB2312"/>
          <w:spacing w:val="0"/>
          <w:kern w:val="21"/>
          <w:sz w:val="24"/>
          <w:szCs w:val="24"/>
          <w:highlight w:val="none"/>
          <w:u w:val="none"/>
          <w:lang w:val="en-US" w:eastAsia="zh-CN"/>
        </w:rPr>
        <w:t>下降44.3</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减</w:t>
      </w:r>
      <w:r>
        <w:rPr>
          <w:rFonts w:hint="eastAsia" w:ascii="仿宋_GB2312" w:hAnsi="仿宋_GB2312" w:eastAsia="仿宋_GB2312" w:cs="仿宋_GB2312"/>
          <w:spacing w:val="0"/>
          <w:kern w:val="21"/>
          <w:sz w:val="24"/>
          <w:szCs w:val="24"/>
          <w:highlight w:val="none"/>
          <w:u w:val="none"/>
          <w:lang w:eastAsia="zh-CN"/>
        </w:rPr>
        <w:t>收</w:t>
      </w:r>
      <w:r>
        <w:rPr>
          <w:rFonts w:hint="eastAsia" w:ascii="仿宋_GB2312" w:hAnsi="仿宋_GB2312" w:eastAsia="仿宋_GB2312" w:cs="仿宋_GB2312"/>
          <w:spacing w:val="0"/>
          <w:kern w:val="21"/>
          <w:sz w:val="24"/>
          <w:szCs w:val="24"/>
          <w:highlight w:val="none"/>
          <w:u w:val="none"/>
          <w:lang w:val="en-US" w:eastAsia="zh-CN"/>
        </w:rPr>
        <w:t>11586万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主要是受增值税减收影响。</w:t>
      </w:r>
      <w:r>
        <w:rPr>
          <w:rFonts w:hint="eastAsia" w:ascii="仿宋_GB2312" w:hAnsi="仿宋_GB2312" w:eastAsia="仿宋_GB2312" w:cs="仿宋_GB2312"/>
          <w:b/>
          <w:bCs/>
          <w:spacing w:val="0"/>
          <w:kern w:val="21"/>
          <w:sz w:val="24"/>
          <w:szCs w:val="24"/>
          <w:highlight w:val="none"/>
          <w:u w:val="none"/>
        </w:rPr>
        <w:t>房产税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8953万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rPr>
        <w:t>同比</w:t>
      </w:r>
      <w:r>
        <w:rPr>
          <w:rFonts w:hint="eastAsia" w:ascii="仿宋_GB2312" w:hAnsi="仿宋_GB2312" w:eastAsia="仿宋_GB2312" w:cs="仿宋_GB2312"/>
          <w:spacing w:val="0"/>
          <w:kern w:val="21"/>
          <w:sz w:val="24"/>
          <w:szCs w:val="24"/>
          <w:highlight w:val="none"/>
          <w:u w:val="none"/>
          <w:lang w:val="en-US" w:eastAsia="zh-CN"/>
        </w:rPr>
        <w:t>下降25.5</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减</w:t>
      </w:r>
      <w:r>
        <w:rPr>
          <w:rFonts w:hint="eastAsia" w:ascii="仿宋_GB2312" w:hAnsi="仿宋_GB2312" w:eastAsia="仿宋_GB2312" w:cs="仿宋_GB2312"/>
          <w:spacing w:val="0"/>
          <w:kern w:val="21"/>
          <w:sz w:val="24"/>
          <w:szCs w:val="24"/>
          <w:highlight w:val="none"/>
          <w:u w:val="none"/>
          <w:lang w:eastAsia="zh-CN"/>
        </w:rPr>
        <w:t>收</w:t>
      </w:r>
      <w:r>
        <w:rPr>
          <w:rFonts w:hint="eastAsia" w:ascii="仿宋_GB2312" w:hAnsi="仿宋_GB2312" w:eastAsia="仿宋_GB2312" w:cs="仿宋_GB2312"/>
          <w:spacing w:val="0"/>
          <w:kern w:val="21"/>
          <w:sz w:val="24"/>
          <w:szCs w:val="24"/>
          <w:highlight w:val="none"/>
          <w:u w:val="none"/>
          <w:lang w:val="en-US" w:eastAsia="zh-CN"/>
        </w:rPr>
        <w:t>3068万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2022年原房产税缓税企业缴纳较多，导致2023年各项税费入库同比较2022年减少。</w:t>
      </w:r>
      <w:r>
        <w:rPr>
          <w:rFonts w:hint="eastAsia" w:ascii="仿宋_GB2312" w:hAnsi="仿宋_GB2312" w:eastAsia="仿宋_GB2312" w:cs="仿宋_GB2312"/>
          <w:b/>
          <w:bCs/>
          <w:spacing w:val="0"/>
          <w:kern w:val="21"/>
          <w:sz w:val="24"/>
          <w:szCs w:val="24"/>
          <w:highlight w:val="none"/>
          <w:u w:val="none"/>
        </w:rPr>
        <w:t>印花税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6532万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rPr>
        <w:t>同比</w:t>
      </w:r>
      <w:r>
        <w:rPr>
          <w:rFonts w:hint="eastAsia" w:ascii="仿宋_GB2312" w:hAnsi="仿宋_GB2312" w:eastAsia="仿宋_GB2312" w:cs="仿宋_GB2312"/>
          <w:spacing w:val="0"/>
          <w:kern w:val="21"/>
          <w:sz w:val="24"/>
          <w:szCs w:val="24"/>
          <w:highlight w:val="none"/>
          <w:u w:val="none"/>
          <w:lang w:eastAsia="zh-CN"/>
        </w:rPr>
        <w:t>上升</w:t>
      </w:r>
      <w:r>
        <w:rPr>
          <w:rFonts w:hint="eastAsia" w:ascii="仿宋_GB2312" w:hAnsi="仿宋_GB2312" w:eastAsia="仿宋_GB2312" w:cs="仿宋_GB2312"/>
          <w:spacing w:val="0"/>
          <w:kern w:val="21"/>
          <w:sz w:val="24"/>
          <w:szCs w:val="24"/>
          <w:highlight w:val="none"/>
          <w:u w:val="none"/>
          <w:lang w:val="en-US" w:eastAsia="zh-CN"/>
        </w:rPr>
        <w:t>6.1</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、增</w:t>
      </w:r>
      <w:r>
        <w:rPr>
          <w:rFonts w:hint="eastAsia" w:ascii="仿宋_GB2312" w:hAnsi="仿宋_GB2312" w:eastAsia="仿宋_GB2312" w:cs="仿宋_GB2312"/>
          <w:spacing w:val="0"/>
          <w:kern w:val="21"/>
          <w:sz w:val="24"/>
          <w:szCs w:val="24"/>
          <w:highlight w:val="none"/>
          <w:u w:val="none"/>
          <w:lang w:val="en-US" w:eastAsia="zh-CN"/>
        </w:rPr>
        <w:t>收374万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主要是煤炭产品购销环节形成的印花税增收。</w:t>
      </w:r>
      <w:r>
        <w:rPr>
          <w:rFonts w:hint="eastAsia" w:ascii="仿宋_GB2312" w:hAnsi="仿宋_GB2312" w:eastAsia="仿宋_GB2312" w:cs="仿宋_GB2312"/>
          <w:b/>
          <w:bCs/>
          <w:spacing w:val="0"/>
          <w:kern w:val="21"/>
          <w:sz w:val="24"/>
          <w:szCs w:val="24"/>
          <w:highlight w:val="none"/>
          <w:u w:val="none"/>
        </w:rPr>
        <w:t>城镇土地使用税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15046万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rPr>
        <w:t>同比</w:t>
      </w:r>
      <w:r>
        <w:rPr>
          <w:rFonts w:hint="eastAsia" w:ascii="仿宋_GB2312" w:hAnsi="仿宋_GB2312" w:eastAsia="仿宋_GB2312" w:cs="仿宋_GB2312"/>
          <w:spacing w:val="0"/>
          <w:kern w:val="21"/>
          <w:sz w:val="24"/>
          <w:szCs w:val="24"/>
          <w:highlight w:val="none"/>
          <w:u w:val="none"/>
          <w:lang w:val="en-US" w:eastAsia="zh-CN"/>
        </w:rPr>
        <w:t>下降24.3</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减</w:t>
      </w:r>
      <w:r>
        <w:rPr>
          <w:rFonts w:hint="eastAsia" w:ascii="仿宋_GB2312" w:hAnsi="仿宋_GB2312" w:eastAsia="仿宋_GB2312" w:cs="仿宋_GB2312"/>
          <w:spacing w:val="0"/>
          <w:kern w:val="21"/>
          <w:sz w:val="24"/>
          <w:szCs w:val="24"/>
          <w:highlight w:val="none"/>
          <w:u w:val="none"/>
          <w:lang w:eastAsia="zh-CN"/>
        </w:rPr>
        <w:t>收</w:t>
      </w:r>
      <w:r>
        <w:rPr>
          <w:rFonts w:hint="eastAsia" w:ascii="仿宋_GB2312" w:hAnsi="仿宋_GB2312" w:eastAsia="仿宋_GB2312" w:cs="仿宋_GB2312"/>
          <w:spacing w:val="0"/>
          <w:kern w:val="21"/>
          <w:sz w:val="24"/>
          <w:szCs w:val="24"/>
          <w:highlight w:val="none"/>
          <w:u w:val="none"/>
          <w:lang w:val="en-US" w:eastAsia="zh-CN"/>
        </w:rPr>
        <w:t>4833万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color w:val="auto"/>
          <w:spacing w:val="0"/>
          <w:kern w:val="21"/>
          <w:sz w:val="24"/>
          <w:szCs w:val="24"/>
          <w:highlight w:val="none"/>
          <w:u w:val="none"/>
          <w:lang w:eastAsia="zh-CN"/>
        </w:rPr>
        <w:t>；</w:t>
      </w:r>
      <w:r>
        <w:rPr>
          <w:rFonts w:hint="eastAsia" w:ascii="仿宋_GB2312" w:hAnsi="仿宋_GB2312" w:eastAsia="仿宋_GB2312" w:cs="仿宋_GB2312"/>
          <w:color w:val="auto"/>
          <w:spacing w:val="0"/>
          <w:kern w:val="21"/>
          <w:sz w:val="24"/>
          <w:szCs w:val="24"/>
          <w:highlight w:val="none"/>
          <w:u w:val="none"/>
          <w:lang w:val="en-US" w:eastAsia="zh-CN"/>
        </w:rPr>
        <w:t>主要是上年同期基数较高。</w:t>
      </w:r>
      <w:r>
        <w:rPr>
          <w:rFonts w:hint="eastAsia" w:ascii="仿宋_GB2312" w:hAnsi="仿宋_GB2312" w:eastAsia="仿宋_GB2312" w:cs="仿宋_GB2312"/>
          <w:b/>
          <w:bCs/>
          <w:spacing w:val="0"/>
          <w:kern w:val="21"/>
          <w:sz w:val="24"/>
          <w:szCs w:val="24"/>
          <w:highlight w:val="none"/>
          <w:u w:val="none"/>
        </w:rPr>
        <w:t>土地增值税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1121万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rPr>
        <w:t>同比</w:t>
      </w:r>
      <w:r>
        <w:rPr>
          <w:rFonts w:hint="eastAsia" w:ascii="仿宋_GB2312" w:hAnsi="仿宋_GB2312" w:eastAsia="仿宋_GB2312" w:cs="仿宋_GB2312"/>
          <w:spacing w:val="0"/>
          <w:kern w:val="21"/>
          <w:sz w:val="24"/>
          <w:szCs w:val="24"/>
          <w:highlight w:val="none"/>
          <w:u w:val="none"/>
          <w:lang w:val="en-US" w:eastAsia="zh-CN"/>
        </w:rPr>
        <w:t>上升16.8</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增</w:t>
      </w:r>
      <w:r>
        <w:rPr>
          <w:rFonts w:hint="eastAsia" w:ascii="仿宋_GB2312" w:hAnsi="仿宋_GB2312" w:eastAsia="仿宋_GB2312" w:cs="仿宋_GB2312"/>
          <w:spacing w:val="0"/>
          <w:kern w:val="21"/>
          <w:sz w:val="24"/>
          <w:szCs w:val="24"/>
          <w:highlight w:val="none"/>
          <w:u w:val="none"/>
          <w:lang w:eastAsia="zh-CN"/>
        </w:rPr>
        <w:t>收</w:t>
      </w:r>
      <w:r>
        <w:rPr>
          <w:rFonts w:hint="eastAsia" w:ascii="仿宋_GB2312" w:hAnsi="仿宋_GB2312" w:eastAsia="仿宋_GB2312" w:cs="仿宋_GB2312"/>
          <w:spacing w:val="0"/>
          <w:kern w:val="21"/>
          <w:sz w:val="24"/>
          <w:szCs w:val="24"/>
          <w:highlight w:val="none"/>
          <w:u w:val="none"/>
          <w:lang w:val="en-US" w:eastAsia="zh-CN"/>
        </w:rPr>
        <w:t>161万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b/>
          <w:bCs/>
          <w:spacing w:val="0"/>
          <w:kern w:val="21"/>
          <w:sz w:val="24"/>
          <w:szCs w:val="24"/>
          <w:highlight w:val="none"/>
          <w:u w:val="none"/>
        </w:rPr>
        <w:t>车船税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1618万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rPr>
        <w:t>同比</w:t>
      </w:r>
      <w:r>
        <w:rPr>
          <w:rFonts w:hint="eastAsia" w:ascii="仿宋_GB2312" w:hAnsi="仿宋_GB2312" w:eastAsia="仿宋_GB2312" w:cs="仿宋_GB2312"/>
          <w:spacing w:val="0"/>
          <w:kern w:val="21"/>
          <w:sz w:val="24"/>
          <w:szCs w:val="24"/>
          <w:highlight w:val="none"/>
          <w:u w:val="none"/>
          <w:lang w:val="en-US" w:eastAsia="zh-CN"/>
        </w:rPr>
        <w:t>下降0.4</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减</w:t>
      </w:r>
      <w:r>
        <w:rPr>
          <w:rFonts w:hint="eastAsia" w:ascii="仿宋_GB2312" w:hAnsi="仿宋_GB2312" w:eastAsia="仿宋_GB2312" w:cs="仿宋_GB2312"/>
          <w:spacing w:val="0"/>
          <w:kern w:val="21"/>
          <w:sz w:val="24"/>
          <w:szCs w:val="24"/>
          <w:highlight w:val="none"/>
          <w:u w:val="none"/>
          <w:lang w:eastAsia="zh-CN"/>
        </w:rPr>
        <w:t>收</w:t>
      </w:r>
      <w:r>
        <w:rPr>
          <w:rFonts w:hint="eastAsia" w:ascii="仿宋_GB2312" w:hAnsi="仿宋_GB2312" w:eastAsia="仿宋_GB2312" w:cs="仿宋_GB2312"/>
          <w:spacing w:val="0"/>
          <w:kern w:val="21"/>
          <w:sz w:val="24"/>
          <w:szCs w:val="24"/>
          <w:highlight w:val="none"/>
          <w:u w:val="none"/>
          <w:lang w:val="en-US" w:eastAsia="zh-CN"/>
        </w:rPr>
        <w:t>7万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b/>
          <w:bCs/>
          <w:spacing w:val="0"/>
          <w:kern w:val="21"/>
          <w:sz w:val="24"/>
          <w:szCs w:val="24"/>
          <w:highlight w:val="none"/>
          <w:u w:val="none"/>
        </w:rPr>
        <w:t>耕地占用税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78527万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rPr>
        <w:t>同比</w:t>
      </w:r>
      <w:r>
        <w:rPr>
          <w:rFonts w:hint="eastAsia" w:ascii="仿宋_GB2312" w:hAnsi="仿宋_GB2312" w:eastAsia="仿宋_GB2312" w:cs="仿宋_GB2312"/>
          <w:spacing w:val="0"/>
          <w:kern w:val="21"/>
          <w:sz w:val="24"/>
          <w:szCs w:val="24"/>
          <w:highlight w:val="none"/>
          <w:u w:val="none"/>
          <w:lang w:val="en-US" w:eastAsia="zh-CN"/>
        </w:rPr>
        <w:t>上升408.9</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增</w:t>
      </w:r>
      <w:r>
        <w:rPr>
          <w:rFonts w:hint="eastAsia" w:ascii="仿宋_GB2312" w:hAnsi="仿宋_GB2312" w:eastAsia="仿宋_GB2312" w:cs="仿宋_GB2312"/>
          <w:spacing w:val="0"/>
          <w:kern w:val="21"/>
          <w:sz w:val="24"/>
          <w:szCs w:val="24"/>
          <w:highlight w:val="none"/>
          <w:u w:val="none"/>
          <w:lang w:eastAsia="zh-CN"/>
        </w:rPr>
        <w:t>收</w:t>
      </w:r>
      <w:r>
        <w:rPr>
          <w:rFonts w:hint="eastAsia" w:ascii="仿宋_GB2312" w:hAnsi="仿宋_GB2312" w:eastAsia="仿宋_GB2312" w:cs="仿宋_GB2312"/>
          <w:spacing w:val="0"/>
          <w:kern w:val="21"/>
          <w:sz w:val="24"/>
          <w:szCs w:val="24"/>
          <w:highlight w:val="none"/>
          <w:u w:val="none"/>
          <w:lang w:val="en-US" w:eastAsia="zh-CN"/>
        </w:rPr>
        <w:t>63095万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主要是清收以前年度耕地占用税，随即还有滞纳金一同入库，数额较大。</w:t>
      </w:r>
      <w:r>
        <w:rPr>
          <w:rFonts w:hint="eastAsia" w:ascii="仿宋_GB2312" w:hAnsi="仿宋_GB2312" w:eastAsia="仿宋_GB2312" w:cs="仿宋_GB2312"/>
          <w:b/>
          <w:bCs/>
          <w:spacing w:val="0"/>
          <w:kern w:val="21"/>
          <w:sz w:val="24"/>
          <w:szCs w:val="24"/>
          <w:highlight w:val="none"/>
          <w:u w:val="none"/>
        </w:rPr>
        <w:t>契税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2236万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rPr>
        <w:t>同比</w:t>
      </w:r>
      <w:r>
        <w:rPr>
          <w:rFonts w:hint="eastAsia" w:ascii="仿宋_GB2312" w:hAnsi="仿宋_GB2312" w:eastAsia="仿宋_GB2312" w:cs="仿宋_GB2312"/>
          <w:spacing w:val="0"/>
          <w:kern w:val="21"/>
          <w:sz w:val="24"/>
          <w:szCs w:val="24"/>
          <w:highlight w:val="none"/>
          <w:u w:val="none"/>
          <w:lang w:val="en-US" w:eastAsia="zh-CN"/>
        </w:rPr>
        <w:t>上升12.2</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增收243万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b/>
          <w:bCs/>
          <w:spacing w:val="0"/>
          <w:kern w:val="21"/>
          <w:sz w:val="24"/>
          <w:szCs w:val="24"/>
          <w:highlight w:val="none"/>
          <w:u w:val="none"/>
          <w:lang w:val="en-US" w:eastAsia="zh-CN"/>
        </w:rPr>
        <w:t>其他税收</w:t>
      </w:r>
      <w:r>
        <w:rPr>
          <w:rFonts w:hint="eastAsia" w:ascii="仿宋_GB2312" w:hAnsi="仿宋_GB2312" w:eastAsia="仿宋_GB2312" w:cs="仿宋_GB2312"/>
          <w:spacing w:val="0"/>
          <w:kern w:val="21"/>
          <w:sz w:val="24"/>
          <w:szCs w:val="24"/>
          <w:highlight w:val="none"/>
          <w:u w:val="none"/>
          <w:lang w:val="en-US" w:eastAsia="zh-CN"/>
        </w:rPr>
        <w:t>20万元。</w:t>
      </w:r>
      <w:r>
        <w:rPr>
          <w:rFonts w:hint="eastAsia" w:ascii="仿宋_GB2312" w:hAnsi="仿宋_GB2312" w:eastAsia="仿宋_GB2312" w:cs="仿宋_GB2312"/>
          <w:b/>
          <w:bCs/>
          <w:spacing w:val="0"/>
          <w:kern w:val="21"/>
          <w:sz w:val="24"/>
          <w:szCs w:val="24"/>
          <w:highlight w:val="none"/>
          <w:u w:val="none"/>
        </w:rPr>
        <w:t>非税收入</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31344万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rPr>
        <w:t>同比</w:t>
      </w:r>
      <w:r>
        <w:rPr>
          <w:rFonts w:hint="eastAsia" w:ascii="仿宋_GB2312" w:hAnsi="仿宋_GB2312" w:eastAsia="仿宋_GB2312" w:cs="仿宋_GB2312"/>
          <w:spacing w:val="0"/>
          <w:kern w:val="21"/>
          <w:sz w:val="24"/>
          <w:szCs w:val="24"/>
          <w:highlight w:val="none"/>
          <w:u w:val="none"/>
          <w:lang w:val="en-US" w:eastAsia="zh-CN"/>
        </w:rPr>
        <w:t>下降11.5</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减收4060万元。</w:t>
      </w:r>
    </w:p>
    <w:p>
      <w:pPr>
        <w:keepNext w:val="0"/>
        <w:keepLines w:val="0"/>
        <w:pageBreakBefore w:val="0"/>
        <w:widowControl w:val="0"/>
        <w:kinsoku/>
        <w:wordWrap/>
        <w:overflowPunct/>
        <w:topLinePunct w:val="0"/>
        <w:autoSpaceDE/>
        <w:autoSpaceDN/>
        <w:bidi w:val="0"/>
        <w:adjustRightInd/>
        <w:snapToGrid/>
        <w:spacing w:line="420" w:lineRule="exact"/>
        <w:ind w:right="0"/>
        <w:jc w:val="center"/>
        <w:textAlignment w:val="auto"/>
        <w:outlineLvl w:val="9"/>
        <w:rPr>
          <w:rFonts w:hint="default" w:ascii="Times New Roman" w:hAnsi="Times New Roman" w:eastAsia="楷体_GB2312" w:cs="Times New Roman"/>
          <w:spacing w:val="0"/>
          <w:kern w:val="21"/>
          <w:sz w:val="24"/>
          <w:szCs w:val="24"/>
          <w:highlight w:val="none"/>
          <w:u w:val="none"/>
        </w:rPr>
      </w:pPr>
      <w:r>
        <w:rPr>
          <w:rFonts w:hint="default" w:ascii="Times New Roman" w:hAnsi="Times New Roman" w:eastAsia="楷体_GB2312" w:cs="Times New Roman"/>
          <w:spacing w:val="0"/>
          <w:kern w:val="21"/>
          <w:sz w:val="24"/>
          <w:szCs w:val="24"/>
          <w:highlight w:val="none"/>
          <w:u w:val="none"/>
        </w:rPr>
        <w:t>（</w:t>
      </w:r>
      <w:r>
        <w:rPr>
          <w:rFonts w:hint="eastAsia" w:ascii="Times New Roman" w:hAnsi="Times New Roman" w:eastAsia="楷体_GB2312" w:cs="Times New Roman"/>
          <w:spacing w:val="0"/>
          <w:kern w:val="21"/>
          <w:sz w:val="24"/>
          <w:szCs w:val="24"/>
          <w:highlight w:val="none"/>
          <w:u w:val="none"/>
          <w:lang w:val="en-US" w:eastAsia="zh-CN"/>
        </w:rPr>
        <w:t>一般公共预算收入</w:t>
      </w:r>
      <w:r>
        <w:rPr>
          <w:rFonts w:hint="default" w:ascii="Times New Roman" w:hAnsi="Times New Roman" w:eastAsia="楷体_GB2312" w:cs="Times New Roman"/>
          <w:spacing w:val="0"/>
          <w:kern w:val="21"/>
          <w:sz w:val="24"/>
          <w:szCs w:val="24"/>
          <w:highlight w:val="none"/>
          <w:u w:val="none"/>
        </w:rPr>
        <w:t>分</w:t>
      </w:r>
      <w:r>
        <w:rPr>
          <w:rFonts w:hint="eastAsia" w:ascii="Times New Roman" w:hAnsi="Times New Roman" w:eastAsia="楷体_GB2312" w:cs="Times New Roman"/>
          <w:spacing w:val="0"/>
          <w:kern w:val="21"/>
          <w:sz w:val="24"/>
          <w:szCs w:val="24"/>
          <w:highlight w:val="none"/>
          <w:u w:val="none"/>
          <w:lang w:eastAsia="zh-CN"/>
        </w:rPr>
        <w:t>税种</w:t>
      </w:r>
      <w:r>
        <w:rPr>
          <w:rFonts w:hint="default" w:ascii="Times New Roman" w:hAnsi="Times New Roman" w:eastAsia="楷体_GB2312" w:cs="Times New Roman"/>
          <w:spacing w:val="0"/>
          <w:kern w:val="21"/>
          <w:sz w:val="24"/>
          <w:szCs w:val="24"/>
          <w:highlight w:val="none"/>
          <w:u w:val="none"/>
        </w:rPr>
        <w:t>情况见下图）</w:t>
      </w:r>
    </w:p>
    <w:p>
      <w:pPr>
        <w:keepNext w:val="0"/>
        <w:keepLines w:val="0"/>
        <w:pageBreakBefore w:val="0"/>
        <w:widowControl w:val="0"/>
        <w:kinsoku/>
        <w:wordWrap/>
        <w:overflowPunct/>
        <w:topLinePunct w:val="0"/>
        <w:autoSpaceDE/>
        <w:autoSpaceDN/>
        <w:bidi w:val="0"/>
        <w:adjustRightInd/>
        <w:snapToGrid/>
        <w:spacing w:line="420" w:lineRule="exact"/>
        <w:ind w:left="0" w:leftChars="0" w:right="0" w:firstLine="1200" w:firstLineChars="500"/>
        <w:jc w:val="both"/>
        <w:textAlignment w:val="auto"/>
        <w:outlineLvl w:val="9"/>
        <w:rPr>
          <w:rFonts w:hint="default" w:ascii="Times New Roman" w:hAnsi="Times New Roman" w:eastAsia="楷体_GB2312" w:cs="Times New Roman"/>
          <w:spacing w:val="0"/>
          <w:kern w:val="21"/>
          <w:sz w:val="24"/>
          <w:szCs w:val="24"/>
          <w:highlight w:val="none"/>
          <w:u w:val="none"/>
        </w:rPr>
      </w:pPr>
      <w:r>
        <w:rPr>
          <w:rFonts w:hint="default" w:ascii="Times New Roman" w:hAnsi="Times New Roman" w:eastAsia="楷体_GB2312" w:cs="Times New Roman"/>
          <w:spacing w:val="0"/>
          <w:kern w:val="21"/>
          <w:sz w:val="24"/>
          <w:szCs w:val="24"/>
          <w:highlight w:val="none"/>
          <w:u w:val="none"/>
        </w:rPr>
        <w:pict>
          <v:shape id="_x0000_s1027" o:spid="_x0000_s1027" o:spt="75" type="#_x0000_t75" style="position:absolute;left:0pt;margin-left:36.85pt;margin-top:3.45pt;height:158.7pt;width:259.55pt;z-index:-251645952;mso-width-relative:page;mso-height-relative:page;" o:ole="t" filled="f" o:preferrelative="t" stroked="f" coordsize="21600,21600">
            <v:path/>
            <v:fill on="f" focussize="0,0"/>
            <v:stroke on="f"/>
            <v:imagedata r:id="rId13" o:title=""/>
            <o:lock v:ext="edit" aspectratio="t"/>
          </v:shape>
          <o:OLEObject Type="Embed" ProgID="Excel.Chart.8" ShapeID="_x0000_s1027" DrawAspect="Content" ObjectID="_1468075726" r:id="rId12">
            <o:LockedField>false</o:LockedField>
          </o:OLEObject>
        </w:pict>
      </w:r>
      <w:r>
        <w:rPr>
          <w:spacing w:val="0"/>
          <w:kern w:val="21"/>
          <w:sz w:val="24"/>
          <w:highlight w:val="none"/>
        </w:rPr>
        <mc:AlternateContent>
          <mc:Choice Requires="wps">
            <w:drawing>
              <wp:anchor distT="0" distB="0" distL="114300" distR="114300" simplePos="0" relativeHeight="251669504" behindDoc="0" locked="0" layoutInCell="1" allowOverlap="1">
                <wp:simplePos x="0" y="0"/>
                <wp:positionH relativeFrom="column">
                  <wp:posOffset>3943985</wp:posOffset>
                </wp:positionH>
                <wp:positionV relativeFrom="paragraph">
                  <wp:posOffset>248285</wp:posOffset>
                </wp:positionV>
                <wp:extent cx="371475" cy="97155"/>
                <wp:effectExtent l="0" t="0" r="0" b="0"/>
                <wp:wrapNone/>
                <wp:docPr id="10" name="文本框 10"/>
                <wp:cNvGraphicFramePr/>
                <a:graphic xmlns:a="http://schemas.openxmlformats.org/drawingml/2006/main">
                  <a:graphicData uri="http://schemas.microsoft.com/office/word/2010/wordprocessingShape">
                    <wps:wsp>
                      <wps:cNvSpPr txBox="1"/>
                      <wps:spPr>
                        <a:xfrm>
                          <a:off x="4463415" y="4232275"/>
                          <a:ext cx="371475" cy="971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11"/>
                                <w:szCs w:val="15"/>
                                <w:lang w:val="en-US" w:eastAsia="zh-CN"/>
                              </w:rPr>
                            </w:pPr>
                            <w:r>
                              <w:rPr>
                                <w:rFonts w:hint="eastAsia" w:ascii="宋体" w:hAnsi="宋体" w:eastAsia="宋体" w:cs="宋体"/>
                                <w:sz w:val="11"/>
                                <w:szCs w:val="15"/>
                                <w:lang w:val="en-US" w:eastAsia="zh-CN"/>
                              </w:rPr>
                              <w:t>1000%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0.55pt;margin-top:19.55pt;height:7.65pt;width:29.25pt;z-index:251669504;mso-width-relative:page;mso-height-relative:page;" filled="f" stroked="f" coordsize="21600,21600" o:gfxdata="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PXCtH3AAAAAkBAAAPAAAAAAAA&#10;AAEAIAAAACIAAABkcnMvZG93bnJldi54bWxQSwECFAAUAAAACACHTuJAFpYxg0cCAAByBAAADgAA&#10;AAAAAAABACAAAAArAQAAZHJzL2Uyb0RvYy54bWxQSwUGAAAAAAYABgBZAQAA5A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11"/>
                          <w:szCs w:val="15"/>
                          <w:lang w:val="en-US" w:eastAsia="zh-CN"/>
                        </w:rPr>
                      </w:pPr>
                      <w:r>
                        <w:rPr>
                          <w:rFonts w:hint="eastAsia" w:ascii="宋体" w:hAnsi="宋体" w:eastAsia="宋体" w:cs="宋体"/>
                          <w:sz w:val="11"/>
                          <w:szCs w:val="15"/>
                          <w:lang w:val="en-US" w:eastAsia="zh-CN"/>
                        </w:rPr>
                        <w:t>1000%</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480" w:firstLineChars="200"/>
        <w:jc w:val="both"/>
        <w:textAlignment w:val="auto"/>
        <w:outlineLvl w:val="9"/>
        <w:rPr>
          <w:rFonts w:hint="default" w:ascii="Times New Roman" w:hAnsi="Times New Roman" w:eastAsia="楷体_GB2312" w:cs="Times New Roman"/>
          <w:spacing w:val="0"/>
          <w:kern w:val="21"/>
          <w:sz w:val="24"/>
          <w:szCs w:val="24"/>
          <w:highlight w:val="none"/>
          <w:u w:val="none"/>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480" w:firstLineChars="200"/>
        <w:jc w:val="both"/>
        <w:textAlignment w:val="auto"/>
        <w:outlineLvl w:val="9"/>
        <w:rPr>
          <w:rFonts w:hint="default" w:ascii="Times New Roman" w:hAnsi="Times New Roman" w:eastAsia="楷体_GB2312" w:cs="Times New Roman"/>
          <w:spacing w:val="0"/>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eastAsia" w:ascii="仿宋_GB2312" w:hAnsi="仿宋_GB2312" w:eastAsia="仿宋_GB2312" w:cs="仿宋_GB2312"/>
          <w:color w:val="auto"/>
          <w:spacing w:val="0"/>
          <w:kern w:val="21"/>
          <w:sz w:val="24"/>
          <w:szCs w:val="24"/>
          <w:highlight w:val="lightGray"/>
          <w:u w:val="none"/>
        </w:rPr>
      </w:pPr>
    </w:p>
    <w:p>
      <w:pPr>
        <w:keepNext w:val="0"/>
        <w:keepLines w:val="0"/>
        <w:pageBreakBefore w:val="0"/>
        <w:widowControl w:val="0"/>
        <w:kinsoku/>
        <w:wordWrap/>
        <w:overflowPunct/>
        <w:topLinePunct w:val="0"/>
        <w:autoSpaceDE/>
        <w:autoSpaceDN/>
        <w:bidi w:val="0"/>
        <w:adjustRightInd/>
        <w:snapToGrid/>
        <w:spacing w:line="520" w:lineRule="exact"/>
        <w:ind w:right="0"/>
        <w:jc w:val="both"/>
        <w:textAlignment w:val="auto"/>
        <w:outlineLvl w:val="9"/>
        <w:rPr>
          <w:rFonts w:hint="eastAsia" w:ascii="仿宋_GB2312" w:hAnsi="仿宋_GB2312" w:eastAsia="仿宋_GB2312" w:cs="仿宋_GB2312"/>
          <w:color w:val="auto"/>
          <w:spacing w:val="0"/>
          <w:kern w:val="21"/>
          <w:sz w:val="24"/>
          <w:szCs w:val="24"/>
          <w:highlight w:val="yellow"/>
          <w:u w:val="none"/>
        </w:rPr>
      </w:pP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pacing w:val="0"/>
          <w:kern w:val="21"/>
          <w:sz w:val="24"/>
          <w:szCs w:val="24"/>
          <w:highlight w:val="none"/>
          <w:u w:val="none"/>
        </w:rPr>
      </w:pP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pacing w:val="0"/>
          <w:kern w:val="21"/>
          <w:sz w:val="24"/>
          <w:szCs w:val="24"/>
          <w:highlight w:val="none"/>
          <w:u w:val="none"/>
        </w:rPr>
      </w:pP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仿宋_GB2312" w:hAnsi="仿宋_GB2312" w:eastAsia="仿宋_GB2312" w:cs="仿宋_GB2312"/>
          <w:color w:val="auto"/>
          <w:spacing w:val="0"/>
          <w:kern w:val="21"/>
          <w:sz w:val="24"/>
          <w:szCs w:val="24"/>
          <w:highlight w:val="none"/>
          <w:u w:val="none"/>
          <w:lang w:val="en-US" w:eastAsia="zh-CN"/>
        </w:rPr>
      </w:pPr>
      <w:r>
        <w:rPr>
          <w:rFonts w:hint="eastAsia" w:ascii="仿宋_GB2312" w:hAnsi="仿宋_GB2312" w:eastAsia="仿宋_GB2312" w:cs="仿宋_GB2312"/>
          <w:color w:val="auto"/>
          <w:spacing w:val="0"/>
          <w:kern w:val="21"/>
          <w:sz w:val="24"/>
          <w:szCs w:val="24"/>
          <w:highlight w:val="none"/>
          <w:u w:val="none"/>
        </w:rPr>
        <w:t>全</w:t>
      </w:r>
      <w:r>
        <w:rPr>
          <w:rFonts w:hint="eastAsia" w:ascii="仿宋_GB2312" w:hAnsi="仿宋_GB2312" w:eastAsia="仿宋_GB2312" w:cs="仿宋_GB2312"/>
          <w:color w:val="auto"/>
          <w:spacing w:val="0"/>
          <w:kern w:val="21"/>
          <w:sz w:val="24"/>
          <w:szCs w:val="24"/>
          <w:highlight w:val="none"/>
          <w:u w:val="none"/>
          <w:lang w:val="en-US" w:eastAsia="zh-CN"/>
        </w:rPr>
        <w:t>市</w:t>
      </w:r>
      <w:r>
        <w:rPr>
          <w:rFonts w:hint="eastAsia" w:ascii="仿宋_GB2312" w:hAnsi="仿宋_GB2312" w:eastAsia="仿宋_GB2312" w:cs="仿宋_GB2312"/>
          <w:color w:val="auto"/>
          <w:spacing w:val="0"/>
          <w:kern w:val="21"/>
          <w:sz w:val="24"/>
          <w:szCs w:val="24"/>
          <w:highlight w:val="none"/>
          <w:u w:val="none"/>
        </w:rPr>
        <w:t>累计完成</w:t>
      </w:r>
      <w:r>
        <w:rPr>
          <w:rFonts w:hint="eastAsia" w:ascii="仿宋_GB2312" w:hAnsi="仿宋_GB2312" w:eastAsia="仿宋_GB2312" w:cs="仿宋_GB2312"/>
          <w:color w:val="auto"/>
          <w:spacing w:val="0"/>
          <w:kern w:val="21"/>
          <w:sz w:val="24"/>
          <w:szCs w:val="24"/>
          <w:highlight w:val="none"/>
          <w:u w:val="none"/>
          <w:lang w:eastAsia="zh-CN"/>
        </w:rPr>
        <w:t>一般公共预算</w:t>
      </w:r>
      <w:r>
        <w:rPr>
          <w:rFonts w:hint="eastAsia" w:ascii="仿宋_GB2312" w:hAnsi="仿宋_GB2312" w:eastAsia="仿宋_GB2312" w:cs="仿宋_GB2312"/>
          <w:color w:val="auto"/>
          <w:spacing w:val="0"/>
          <w:kern w:val="21"/>
          <w:sz w:val="24"/>
          <w:szCs w:val="24"/>
          <w:highlight w:val="none"/>
          <w:u w:val="none"/>
        </w:rPr>
        <w:t>收入</w:t>
      </w:r>
      <w:r>
        <w:rPr>
          <w:rFonts w:hint="eastAsia" w:ascii="仿宋_GB2312" w:hAnsi="仿宋_GB2312" w:eastAsia="仿宋_GB2312" w:cs="仿宋_GB2312"/>
          <w:color w:val="auto"/>
          <w:spacing w:val="0"/>
          <w:kern w:val="21"/>
          <w:sz w:val="24"/>
          <w:szCs w:val="24"/>
          <w:highlight w:val="none"/>
          <w:u w:val="none"/>
          <w:lang w:val="en-US" w:eastAsia="zh-CN"/>
        </w:rPr>
        <w:t>739.98</w:t>
      </w:r>
      <w:r>
        <w:rPr>
          <w:rFonts w:hint="eastAsia" w:ascii="仿宋_GB2312" w:hAnsi="仿宋_GB2312" w:eastAsia="仿宋_GB2312" w:cs="仿宋_GB2312"/>
          <w:color w:val="auto"/>
          <w:spacing w:val="0"/>
          <w:kern w:val="21"/>
          <w:sz w:val="24"/>
          <w:szCs w:val="24"/>
          <w:highlight w:val="none"/>
          <w:u w:val="none"/>
          <w:lang w:eastAsia="zh-CN"/>
        </w:rPr>
        <w:t>亿元，增长</w:t>
      </w:r>
      <w:r>
        <w:rPr>
          <w:rFonts w:hint="eastAsia" w:ascii="仿宋_GB2312" w:hAnsi="仿宋_GB2312" w:eastAsia="仿宋_GB2312" w:cs="仿宋_GB2312"/>
          <w:color w:val="auto"/>
          <w:spacing w:val="0"/>
          <w:kern w:val="21"/>
          <w:sz w:val="24"/>
          <w:szCs w:val="24"/>
          <w:highlight w:val="none"/>
          <w:u w:val="none"/>
          <w:lang w:val="en-US" w:eastAsia="zh-CN"/>
        </w:rPr>
        <w:t>10.5</w:t>
      </w:r>
      <w:r>
        <w:rPr>
          <w:rFonts w:hint="eastAsia" w:ascii="仿宋_GB2312" w:hAnsi="仿宋_GB2312" w:eastAsia="仿宋_GB2312" w:cs="仿宋_GB2312"/>
          <w:color w:val="auto"/>
          <w:spacing w:val="0"/>
          <w:kern w:val="21"/>
          <w:sz w:val="24"/>
          <w:szCs w:val="24"/>
          <w:highlight w:val="none"/>
          <w:u w:val="none"/>
          <w:lang w:eastAsia="zh-CN"/>
        </w:rPr>
        <w:t>%</w:t>
      </w:r>
      <w:r>
        <w:rPr>
          <w:rFonts w:hint="eastAsia" w:ascii="仿宋_GB2312" w:hAnsi="仿宋_GB2312" w:eastAsia="仿宋_GB2312" w:cs="仿宋_GB2312"/>
          <w:color w:val="auto"/>
          <w:spacing w:val="0"/>
          <w:kern w:val="21"/>
          <w:sz w:val="24"/>
          <w:szCs w:val="24"/>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420" w:lineRule="exact"/>
        <w:ind w:right="0"/>
        <w:jc w:val="both"/>
        <w:textAlignment w:val="auto"/>
        <w:outlineLvl w:val="9"/>
        <w:rPr>
          <w:rFonts w:hint="default" w:ascii="仿宋_GB2312" w:hAnsi="仿宋_GB2312" w:eastAsia="仿宋_GB2312" w:cs="仿宋_GB2312"/>
          <w:color w:val="auto"/>
          <w:spacing w:val="0"/>
          <w:kern w:val="21"/>
          <w:sz w:val="24"/>
          <w:szCs w:val="24"/>
          <w:highlight w:val="none"/>
          <w:u w:val="none"/>
        </w:rPr>
      </w:pPr>
      <w:r>
        <w:rPr>
          <w:rFonts w:hint="eastAsia" w:ascii="仿宋_GB2312" w:hAnsi="仿宋_GB2312" w:eastAsia="仿宋_GB2312" w:cs="仿宋_GB2312"/>
          <w:color w:val="auto"/>
          <w:spacing w:val="0"/>
          <w:kern w:val="21"/>
          <w:sz w:val="24"/>
          <w:szCs w:val="24"/>
          <w:highlight w:val="none"/>
          <w:u w:val="none"/>
          <w:lang w:eastAsia="zh-CN"/>
        </w:rPr>
        <w:t>其中：准格尔旗</w:t>
      </w:r>
      <w:r>
        <w:rPr>
          <w:rFonts w:hint="eastAsia" w:ascii="仿宋_GB2312" w:hAnsi="仿宋_GB2312" w:eastAsia="仿宋_GB2312" w:cs="仿宋_GB2312"/>
          <w:color w:val="auto"/>
          <w:spacing w:val="0"/>
          <w:kern w:val="21"/>
          <w:sz w:val="24"/>
          <w:szCs w:val="24"/>
          <w:highlight w:val="none"/>
          <w:u w:val="none"/>
          <w:lang w:val="en-US" w:eastAsia="zh-CN"/>
        </w:rPr>
        <w:t>136.77</w:t>
      </w:r>
      <w:r>
        <w:rPr>
          <w:rFonts w:hint="eastAsia" w:ascii="仿宋_GB2312" w:hAnsi="仿宋_GB2312" w:eastAsia="仿宋_GB2312" w:cs="仿宋_GB2312"/>
          <w:color w:val="auto"/>
          <w:spacing w:val="0"/>
          <w:kern w:val="21"/>
          <w:sz w:val="24"/>
          <w:szCs w:val="24"/>
          <w:highlight w:val="none"/>
          <w:u w:val="none"/>
        </w:rPr>
        <w:t>亿元、增长</w:t>
      </w:r>
      <w:r>
        <w:rPr>
          <w:rFonts w:hint="eastAsia" w:ascii="仿宋_GB2312" w:hAnsi="仿宋_GB2312" w:eastAsia="仿宋_GB2312" w:cs="仿宋_GB2312"/>
          <w:color w:val="auto"/>
          <w:spacing w:val="0"/>
          <w:kern w:val="21"/>
          <w:sz w:val="24"/>
          <w:szCs w:val="24"/>
          <w:highlight w:val="none"/>
          <w:u w:val="none"/>
          <w:lang w:val="en-US" w:eastAsia="zh-CN"/>
        </w:rPr>
        <w:t>3.7</w:t>
      </w:r>
      <w:r>
        <w:rPr>
          <w:rFonts w:hint="eastAsia" w:ascii="仿宋_GB2312" w:hAnsi="仿宋_GB2312" w:eastAsia="仿宋_GB2312" w:cs="仿宋_GB2312"/>
          <w:color w:val="auto"/>
          <w:spacing w:val="0"/>
          <w:kern w:val="21"/>
          <w:sz w:val="24"/>
          <w:szCs w:val="24"/>
          <w:highlight w:val="none"/>
          <w:u w:val="none"/>
        </w:rPr>
        <w:t>%</w:t>
      </w:r>
      <w:r>
        <w:rPr>
          <w:rFonts w:hint="eastAsia" w:ascii="仿宋_GB2312" w:hAnsi="仿宋_GB2312" w:eastAsia="仿宋_GB2312" w:cs="仿宋_GB2312"/>
          <w:color w:val="auto"/>
          <w:spacing w:val="0"/>
          <w:kern w:val="21"/>
          <w:sz w:val="24"/>
          <w:szCs w:val="24"/>
          <w:highlight w:val="none"/>
          <w:u w:val="none"/>
          <w:lang w:eastAsia="zh-CN"/>
        </w:rPr>
        <w:t>；伊金霍洛旗</w:t>
      </w:r>
      <w:r>
        <w:rPr>
          <w:rFonts w:hint="eastAsia" w:ascii="仿宋_GB2312" w:hAnsi="仿宋_GB2312" w:eastAsia="仿宋_GB2312" w:cs="仿宋_GB2312"/>
          <w:color w:val="auto"/>
          <w:spacing w:val="0"/>
          <w:kern w:val="21"/>
          <w:sz w:val="24"/>
          <w:szCs w:val="24"/>
          <w:highlight w:val="none"/>
          <w:u w:val="none"/>
          <w:lang w:val="en-US" w:eastAsia="zh-CN"/>
        </w:rPr>
        <w:t>133.42</w:t>
      </w:r>
      <w:r>
        <w:rPr>
          <w:rFonts w:hint="eastAsia" w:ascii="仿宋_GB2312" w:hAnsi="仿宋_GB2312" w:eastAsia="仿宋_GB2312" w:cs="仿宋_GB2312"/>
          <w:color w:val="auto"/>
          <w:spacing w:val="0"/>
          <w:kern w:val="21"/>
          <w:sz w:val="24"/>
          <w:szCs w:val="24"/>
          <w:highlight w:val="none"/>
          <w:u w:val="none"/>
        </w:rPr>
        <w:t>亿元、增长</w:t>
      </w:r>
      <w:r>
        <w:rPr>
          <w:rFonts w:hint="eastAsia" w:ascii="仿宋_GB2312" w:hAnsi="仿宋_GB2312" w:eastAsia="仿宋_GB2312" w:cs="仿宋_GB2312"/>
          <w:color w:val="auto"/>
          <w:spacing w:val="0"/>
          <w:kern w:val="21"/>
          <w:sz w:val="24"/>
          <w:szCs w:val="24"/>
          <w:highlight w:val="none"/>
          <w:u w:val="none"/>
          <w:lang w:val="en-US" w:eastAsia="zh-CN"/>
        </w:rPr>
        <w:t>22.5</w:t>
      </w:r>
      <w:r>
        <w:rPr>
          <w:rFonts w:hint="eastAsia" w:ascii="仿宋_GB2312" w:hAnsi="仿宋_GB2312" w:eastAsia="仿宋_GB2312" w:cs="仿宋_GB2312"/>
          <w:color w:val="auto"/>
          <w:spacing w:val="0"/>
          <w:kern w:val="21"/>
          <w:sz w:val="24"/>
          <w:szCs w:val="24"/>
          <w:highlight w:val="none"/>
          <w:u w:val="none"/>
        </w:rPr>
        <w:t>%</w:t>
      </w:r>
      <w:r>
        <w:rPr>
          <w:rFonts w:hint="eastAsia" w:ascii="仿宋_GB2312" w:hAnsi="仿宋_GB2312" w:eastAsia="仿宋_GB2312" w:cs="仿宋_GB2312"/>
          <w:color w:val="auto"/>
          <w:spacing w:val="0"/>
          <w:kern w:val="21"/>
          <w:sz w:val="24"/>
          <w:szCs w:val="24"/>
          <w:highlight w:val="none"/>
          <w:u w:val="none"/>
          <w:lang w:eastAsia="zh-CN"/>
        </w:rPr>
        <w:t>；东胜区</w:t>
      </w:r>
      <w:r>
        <w:rPr>
          <w:rFonts w:hint="eastAsia" w:ascii="仿宋_GB2312" w:hAnsi="仿宋_GB2312" w:eastAsia="仿宋_GB2312" w:cs="仿宋_GB2312"/>
          <w:color w:val="auto"/>
          <w:spacing w:val="0"/>
          <w:kern w:val="21"/>
          <w:sz w:val="24"/>
          <w:szCs w:val="24"/>
          <w:highlight w:val="none"/>
          <w:u w:val="none"/>
          <w:lang w:val="en-US" w:eastAsia="zh-CN"/>
        </w:rPr>
        <w:t>57.16</w:t>
      </w:r>
      <w:r>
        <w:rPr>
          <w:rFonts w:hint="eastAsia" w:ascii="仿宋_GB2312" w:hAnsi="仿宋_GB2312" w:eastAsia="仿宋_GB2312" w:cs="仿宋_GB2312"/>
          <w:color w:val="auto"/>
          <w:spacing w:val="0"/>
          <w:kern w:val="21"/>
          <w:sz w:val="24"/>
          <w:szCs w:val="24"/>
          <w:highlight w:val="none"/>
          <w:u w:val="none"/>
        </w:rPr>
        <w:t>亿元、</w:t>
      </w:r>
      <w:r>
        <w:rPr>
          <w:rFonts w:hint="eastAsia" w:ascii="仿宋_GB2312" w:hAnsi="仿宋_GB2312" w:eastAsia="仿宋_GB2312" w:cs="仿宋_GB2312"/>
          <w:color w:val="auto"/>
          <w:spacing w:val="0"/>
          <w:kern w:val="21"/>
          <w:sz w:val="24"/>
          <w:szCs w:val="24"/>
          <w:highlight w:val="none"/>
          <w:u w:val="none"/>
          <w:lang w:eastAsia="zh-CN"/>
        </w:rPr>
        <w:t>同口径下降</w:t>
      </w:r>
      <w:r>
        <w:rPr>
          <w:rFonts w:hint="eastAsia" w:ascii="仿宋_GB2312" w:hAnsi="仿宋_GB2312" w:eastAsia="仿宋_GB2312" w:cs="仿宋_GB2312"/>
          <w:color w:val="auto"/>
          <w:spacing w:val="0"/>
          <w:kern w:val="21"/>
          <w:sz w:val="24"/>
          <w:szCs w:val="24"/>
          <w:highlight w:val="none"/>
          <w:u w:val="none"/>
          <w:lang w:val="en-US" w:eastAsia="zh-CN"/>
        </w:rPr>
        <w:t>0.7</w:t>
      </w:r>
      <w:r>
        <w:rPr>
          <w:rFonts w:hint="eastAsia" w:ascii="仿宋_GB2312" w:hAnsi="仿宋_GB2312" w:eastAsia="仿宋_GB2312" w:cs="仿宋_GB2312"/>
          <w:color w:val="auto"/>
          <w:spacing w:val="0"/>
          <w:kern w:val="21"/>
          <w:sz w:val="24"/>
          <w:szCs w:val="24"/>
          <w:highlight w:val="none"/>
          <w:u w:val="none"/>
        </w:rPr>
        <w:t>%</w:t>
      </w:r>
      <w:r>
        <w:rPr>
          <w:rFonts w:hint="eastAsia" w:ascii="仿宋_GB2312" w:hAnsi="仿宋_GB2312" w:eastAsia="仿宋_GB2312" w:cs="仿宋_GB2312"/>
          <w:color w:val="auto"/>
          <w:spacing w:val="0"/>
          <w:kern w:val="21"/>
          <w:sz w:val="24"/>
          <w:szCs w:val="24"/>
          <w:highlight w:val="none"/>
          <w:u w:val="none"/>
          <w:lang w:eastAsia="zh-CN"/>
        </w:rPr>
        <w:t>；鄂托克旗</w:t>
      </w:r>
      <w:r>
        <w:rPr>
          <w:rFonts w:hint="eastAsia" w:ascii="仿宋_GB2312" w:hAnsi="仿宋_GB2312" w:eastAsia="仿宋_GB2312" w:cs="仿宋_GB2312"/>
          <w:color w:val="auto"/>
          <w:spacing w:val="0"/>
          <w:kern w:val="21"/>
          <w:sz w:val="24"/>
          <w:szCs w:val="24"/>
          <w:highlight w:val="none"/>
          <w:u w:val="none"/>
          <w:lang w:val="en-US" w:eastAsia="zh-CN"/>
        </w:rPr>
        <w:t>32.34</w:t>
      </w:r>
      <w:r>
        <w:rPr>
          <w:rFonts w:hint="eastAsia" w:ascii="仿宋_GB2312" w:hAnsi="仿宋_GB2312" w:eastAsia="仿宋_GB2312" w:cs="仿宋_GB2312"/>
          <w:color w:val="auto"/>
          <w:spacing w:val="0"/>
          <w:kern w:val="21"/>
          <w:sz w:val="24"/>
          <w:szCs w:val="24"/>
          <w:highlight w:val="none"/>
          <w:u w:val="none"/>
        </w:rPr>
        <w:t>亿元、</w:t>
      </w:r>
      <w:r>
        <w:rPr>
          <w:rFonts w:hint="eastAsia" w:ascii="仿宋_GB2312" w:hAnsi="仿宋_GB2312" w:eastAsia="仿宋_GB2312" w:cs="仿宋_GB2312"/>
          <w:color w:val="auto"/>
          <w:spacing w:val="0"/>
          <w:kern w:val="21"/>
          <w:sz w:val="24"/>
          <w:szCs w:val="24"/>
          <w:highlight w:val="none"/>
          <w:u w:val="none"/>
          <w:lang w:eastAsia="zh-CN"/>
        </w:rPr>
        <w:t>剔除上年</w:t>
      </w:r>
      <w:r>
        <w:rPr>
          <w:rFonts w:hint="eastAsia" w:ascii="仿宋_GB2312" w:hAnsi="仿宋_GB2312" w:eastAsia="仿宋_GB2312" w:cs="仿宋_GB2312"/>
          <w:color w:val="auto"/>
          <w:spacing w:val="0"/>
          <w:kern w:val="21"/>
          <w:sz w:val="24"/>
          <w:szCs w:val="24"/>
          <w:highlight w:val="none"/>
          <w:u w:val="none"/>
          <w:lang w:val="en-US" w:eastAsia="zh-CN"/>
        </w:rPr>
        <w:t>8.45亿元</w:t>
      </w:r>
      <w:r>
        <w:rPr>
          <w:rFonts w:hint="eastAsia" w:ascii="仿宋_GB2312" w:hAnsi="仿宋_GB2312" w:eastAsia="仿宋_GB2312" w:cs="仿宋_GB2312"/>
          <w:color w:val="auto"/>
          <w:spacing w:val="0"/>
          <w:kern w:val="21"/>
          <w:sz w:val="24"/>
          <w:szCs w:val="24"/>
          <w:highlight w:val="none"/>
          <w:u w:val="none"/>
          <w:lang w:eastAsia="zh-CN"/>
        </w:rPr>
        <w:t>一次性缓税因素</w:t>
      </w:r>
      <w:r>
        <w:rPr>
          <w:rFonts w:hint="eastAsia" w:ascii="仿宋_GB2312" w:hAnsi="仿宋_GB2312" w:eastAsia="仿宋_GB2312" w:cs="仿宋_GB2312"/>
          <w:color w:val="auto"/>
          <w:spacing w:val="0"/>
          <w:kern w:val="21"/>
          <w:sz w:val="24"/>
          <w:szCs w:val="24"/>
          <w:highlight w:val="none"/>
          <w:u w:val="none"/>
          <w:lang w:val="en-US" w:eastAsia="zh-CN"/>
        </w:rPr>
        <w:t>增长0.04%</w:t>
      </w:r>
      <w:r>
        <w:rPr>
          <w:rFonts w:hint="eastAsia" w:ascii="仿宋_GB2312" w:hAnsi="仿宋_GB2312" w:eastAsia="仿宋_GB2312" w:cs="仿宋_GB2312"/>
          <w:color w:val="auto"/>
          <w:spacing w:val="0"/>
          <w:kern w:val="21"/>
          <w:sz w:val="24"/>
          <w:szCs w:val="24"/>
          <w:highlight w:val="none"/>
          <w:u w:val="none"/>
          <w:lang w:eastAsia="zh-CN"/>
        </w:rPr>
        <w:t>；乌审旗</w:t>
      </w:r>
      <w:r>
        <w:rPr>
          <w:rFonts w:hint="eastAsia" w:ascii="仿宋_GB2312" w:hAnsi="仿宋_GB2312" w:eastAsia="仿宋_GB2312" w:cs="仿宋_GB2312"/>
          <w:color w:val="auto"/>
          <w:spacing w:val="0"/>
          <w:kern w:val="21"/>
          <w:sz w:val="24"/>
          <w:szCs w:val="24"/>
          <w:highlight w:val="none"/>
          <w:u w:val="none"/>
          <w:lang w:val="en-US" w:eastAsia="zh-CN"/>
        </w:rPr>
        <w:t>31.09</w:t>
      </w:r>
      <w:r>
        <w:rPr>
          <w:rFonts w:hint="eastAsia" w:ascii="仿宋_GB2312" w:hAnsi="仿宋_GB2312" w:eastAsia="仿宋_GB2312" w:cs="仿宋_GB2312"/>
          <w:color w:val="auto"/>
          <w:spacing w:val="0"/>
          <w:kern w:val="21"/>
          <w:sz w:val="24"/>
          <w:szCs w:val="24"/>
          <w:highlight w:val="none"/>
          <w:u w:val="none"/>
        </w:rPr>
        <w:t>亿元、增长</w:t>
      </w:r>
      <w:r>
        <w:rPr>
          <w:rFonts w:hint="eastAsia" w:ascii="仿宋_GB2312" w:hAnsi="仿宋_GB2312" w:eastAsia="仿宋_GB2312" w:cs="仿宋_GB2312"/>
          <w:color w:val="auto"/>
          <w:spacing w:val="0"/>
          <w:kern w:val="21"/>
          <w:sz w:val="24"/>
          <w:szCs w:val="24"/>
          <w:highlight w:val="none"/>
          <w:u w:val="none"/>
          <w:lang w:val="en-US" w:eastAsia="zh-CN"/>
        </w:rPr>
        <w:t>6.6</w:t>
      </w:r>
      <w:r>
        <w:rPr>
          <w:rFonts w:hint="eastAsia" w:ascii="仿宋_GB2312" w:hAnsi="仿宋_GB2312" w:eastAsia="仿宋_GB2312" w:cs="仿宋_GB2312"/>
          <w:color w:val="auto"/>
          <w:spacing w:val="0"/>
          <w:kern w:val="21"/>
          <w:sz w:val="24"/>
          <w:szCs w:val="24"/>
          <w:highlight w:val="none"/>
          <w:u w:val="none"/>
        </w:rPr>
        <w:t>%</w:t>
      </w:r>
      <w:r>
        <w:rPr>
          <w:rFonts w:hint="eastAsia" w:ascii="仿宋_GB2312" w:hAnsi="仿宋_GB2312" w:eastAsia="仿宋_GB2312" w:cs="仿宋_GB2312"/>
          <w:color w:val="auto"/>
          <w:spacing w:val="0"/>
          <w:kern w:val="21"/>
          <w:sz w:val="24"/>
          <w:szCs w:val="24"/>
          <w:highlight w:val="none"/>
          <w:u w:val="none"/>
          <w:lang w:eastAsia="zh-CN"/>
        </w:rPr>
        <w:t>；达拉特旗</w:t>
      </w:r>
      <w:r>
        <w:rPr>
          <w:rFonts w:hint="eastAsia" w:ascii="仿宋_GB2312" w:hAnsi="仿宋_GB2312" w:eastAsia="仿宋_GB2312" w:cs="仿宋_GB2312"/>
          <w:color w:val="auto"/>
          <w:spacing w:val="0"/>
          <w:kern w:val="21"/>
          <w:sz w:val="24"/>
          <w:szCs w:val="24"/>
          <w:highlight w:val="none"/>
          <w:u w:val="none"/>
          <w:lang w:val="en-US" w:eastAsia="zh-CN"/>
        </w:rPr>
        <w:t>28.74</w:t>
      </w:r>
      <w:r>
        <w:rPr>
          <w:rFonts w:hint="eastAsia" w:ascii="仿宋_GB2312" w:hAnsi="仿宋_GB2312" w:eastAsia="仿宋_GB2312" w:cs="仿宋_GB2312"/>
          <w:color w:val="auto"/>
          <w:spacing w:val="0"/>
          <w:kern w:val="21"/>
          <w:sz w:val="24"/>
          <w:szCs w:val="24"/>
          <w:highlight w:val="none"/>
          <w:u w:val="none"/>
        </w:rPr>
        <w:t>亿元、增长</w:t>
      </w:r>
      <w:r>
        <w:rPr>
          <w:rFonts w:hint="eastAsia" w:ascii="仿宋_GB2312" w:hAnsi="仿宋_GB2312" w:eastAsia="仿宋_GB2312" w:cs="仿宋_GB2312"/>
          <w:color w:val="auto"/>
          <w:spacing w:val="0"/>
          <w:kern w:val="21"/>
          <w:sz w:val="24"/>
          <w:szCs w:val="24"/>
          <w:highlight w:val="none"/>
          <w:u w:val="none"/>
          <w:lang w:val="en-US" w:eastAsia="zh-CN"/>
        </w:rPr>
        <w:t>13.2</w:t>
      </w:r>
      <w:r>
        <w:rPr>
          <w:rFonts w:hint="eastAsia" w:ascii="仿宋_GB2312" w:hAnsi="仿宋_GB2312" w:eastAsia="仿宋_GB2312" w:cs="仿宋_GB2312"/>
          <w:color w:val="auto"/>
          <w:spacing w:val="0"/>
          <w:kern w:val="21"/>
          <w:sz w:val="24"/>
          <w:szCs w:val="24"/>
          <w:highlight w:val="none"/>
          <w:u w:val="none"/>
        </w:rPr>
        <w:t>%</w:t>
      </w:r>
      <w:r>
        <w:rPr>
          <w:rFonts w:hint="eastAsia" w:ascii="仿宋_GB2312" w:hAnsi="仿宋_GB2312" w:eastAsia="仿宋_GB2312" w:cs="仿宋_GB2312"/>
          <w:color w:val="auto"/>
          <w:spacing w:val="0"/>
          <w:kern w:val="21"/>
          <w:sz w:val="24"/>
          <w:szCs w:val="24"/>
          <w:highlight w:val="none"/>
          <w:u w:val="none"/>
          <w:lang w:eastAsia="zh-CN"/>
        </w:rPr>
        <w:t>；鄂托克前旗</w:t>
      </w:r>
      <w:r>
        <w:rPr>
          <w:rFonts w:hint="eastAsia" w:ascii="仿宋_GB2312" w:hAnsi="仿宋_GB2312" w:eastAsia="仿宋_GB2312" w:cs="仿宋_GB2312"/>
          <w:color w:val="auto"/>
          <w:spacing w:val="0"/>
          <w:kern w:val="21"/>
          <w:sz w:val="24"/>
          <w:szCs w:val="24"/>
          <w:highlight w:val="none"/>
          <w:u w:val="none"/>
          <w:lang w:val="en-US" w:eastAsia="zh-CN"/>
        </w:rPr>
        <w:t>15.82</w:t>
      </w:r>
      <w:r>
        <w:rPr>
          <w:rFonts w:hint="eastAsia" w:ascii="仿宋_GB2312" w:hAnsi="仿宋_GB2312" w:eastAsia="仿宋_GB2312" w:cs="仿宋_GB2312"/>
          <w:color w:val="auto"/>
          <w:spacing w:val="0"/>
          <w:kern w:val="21"/>
          <w:sz w:val="24"/>
          <w:szCs w:val="24"/>
          <w:highlight w:val="none"/>
          <w:u w:val="none"/>
        </w:rPr>
        <w:t>亿元、增长</w:t>
      </w:r>
      <w:r>
        <w:rPr>
          <w:rFonts w:hint="eastAsia" w:ascii="仿宋_GB2312" w:hAnsi="仿宋_GB2312" w:eastAsia="仿宋_GB2312" w:cs="仿宋_GB2312"/>
          <w:color w:val="auto"/>
          <w:spacing w:val="0"/>
          <w:kern w:val="21"/>
          <w:sz w:val="24"/>
          <w:szCs w:val="24"/>
          <w:highlight w:val="none"/>
          <w:u w:val="none"/>
          <w:lang w:val="en-US" w:eastAsia="zh-CN"/>
        </w:rPr>
        <w:t>4.9</w:t>
      </w:r>
      <w:r>
        <w:rPr>
          <w:rFonts w:hint="eastAsia" w:ascii="仿宋_GB2312" w:hAnsi="仿宋_GB2312" w:eastAsia="仿宋_GB2312" w:cs="仿宋_GB2312"/>
          <w:color w:val="auto"/>
          <w:spacing w:val="0"/>
          <w:kern w:val="21"/>
          <w:sz w:val="24"/>
          <w:szCs w:val="24"/>
          <w:highlight w:val="none"/>
          <w:u w:val="none"/>
        </w:rPr>
        <w:t>%</w:t>
      </w:r>
      <w:r>
        <w:rPr>
          <w:rFonts w:hint="eastAsia" w:ascii="仿宋_GB2312" w:hAnsi="仿宋_GB2312" w:eastAsia="仿宋_GB2312" w:cs="仿宋_GB2312"/>
          <w:color w:val="auto"/>
          <w:spacing w:val="0"/>
          <w:kern w:val="21"/>
          <w:sz w:val="24"/>
          <w:szCs w:val="24"/>
          <w:highlight w:val="none"/>
          <w:u w:val="none"/>
          <w:lang w:eastAsia="zh-CN"/>
        </w:rPr>
        <w:t>；康巴什区</w:t>
      </w:r>
      <w:r>
        <w:rPr>
          <w:rFonts w:hint="eastAsia" w:ascii="仿宋_GB2312" w:hAnsi="仿宋_GB2312" w:eastAsia="仿宋_GB2312" w:cs="仿宋_GB2312"/>
          <w:color w:val="auto"/>
          <w:spacing w:val="0"/>
          <w:kern w:val="21"/>
          <w:sz w:val="24"/>
          <w:szCs w:val="24"/>
          <w:highlight w:val="none"/>
          <w:u w:val="none"/>
          <w:lang w:val="en-US" w:eastAsia="zh-CN"/>
        </w:rPr>
        <w:t>9.41</w:t>
      </w:r>
      <w:r>
        <w:rPr>
          <w:rFonts w:hint="eastAsia" w:ascii="仿宋_GB2312" w:hAnsi="仿宋_GB2312" w:eastAsia="仿宋_GB2312" w:cs="仿宋_GB2312"/>
          <w:color w:val="auto"/>
          <w:spacing w:val="0"/>
          <w:kern w:val="21"/>
          <w:sz w:val="24"/>
          <w:szCs w:val="24"/>
          <w:highlight w:val="none"/>
          <w:u w:val="none"/>
        </w:rPr>
        <w:t>亿元、增长</w:t>
      </w:r>
      <w:r>
        <w:rPr>
          <w:rFonts w:hint="eastAsia" w:ascii="仿宋_GB2312" w:hAnsi="仿宋_GB2312" w:eastAsia="仿宋_GB2312" w:cs="仿宋_GB2312"/>
          <w:color w:val="auto"/>
          <w:spacing w:val="0"/>
          <w:kern w:val="21"/>
          <w:sz w:val="24"/>
          <w:szCs w:val="24"/>
          <w:highlight w:val="none"/>
          <w:u w:val="none"/>
          <w:lang w:val="en-US" w:eastAsia="zh-CN"/>
        </w:rPr>
        <w:t>14.9</w:t>
      </w:r>
      <w:r>
        <w:rPr>
          <w:rFonts w:hint="eastAsia" w:ascii="仿宋_GB2312" w:hAnsi="仿宋_GB2312" w:eastAsia="仿宋_GB2312" w:cs="仿宋_GB2312"/>
          <w:color w:val="auto"/>
          <w:spacing w:val="0"/>
          <w:kern w:val="21"/>
          <w:sz w:val="24"/>
          <w:szCs w:val="24"/>
          <w:highlight w:val="none"/>
          <w:u w:val="none"/>
        </w:rPr>
        <w:t>%</w:t>
      </w:r>
      <w:r>
        <w:rPr>
          <w:rFonts w:hint="eastAsia" w:ascii="仿宋_GB2312" w:hAnsi="仿宋_GB2312" w:eastAsia="仿宋_GB2312" w:cs="仿宋_GB2312"/>
          <w:color w:val="auto"/>
          <w:spacing w:val="0"/>
          <w:kern w:val="21"/>
          <w:sz w:val="24"/>
          <w:szCs w:val="24"/>
          <w:highlight w:val="none"/>
          <w:u w:val="none"/>
          <w:lang w:eastAsia="zh-CN"/>
        </w:rPr>
        <w:t>；杭锦旗</w:t>
      </w:r>
      <w:r>
        <w:rPr>
          <w:rFonts w:hint="eastAsia" w:ascii="仿宋_GB2312" w:hAnsi="仿宋_GB2312" w:eastAsia="仿宋_GB2312" w:cs="仿宋_GB2312"/>
          <w:color w:val="auto"/>
          <w:spacing w:val="0"/>
          <w:kern w:val="21"/>
          <w:sz w:val="24"/>
          <w:szCs w:val="24"/>
          <w:highlight w:val="none"/>
          <w:u w:val="none"/>
          <w:lang w:val="en-US" w:eastAsia="zh-CN"/>
        </w:rPr>
        <w:t>8.89</w:t>
      </w:r>
      <w:r>
        <w:rPr>
          <w:rFonts w:hint="eastAsia" w:ascii="仿宋_GB2312" w:hAnsi="仿宋_GB2312" w:eastAsia="仿宋_GB2312" w:cs="仿宋_GB2312"/>
          <w:color w:val="auto"/>
          <w:spacing w:val="0"/>
          <w:kern w:val="21"/>
          <w:sz w:val="24"/>
          <w:szCs w:val="24"/>
          <w:highlight w:val="none"/>
          <w:u w:val="none"/>
        </w:rPr>
        <w:t>亿元、增长</w:t>
      </w:r>
      <w:r>
        <w:rPr>
          <w:rFonts w:hint="eastAsia" w:ascii="仿宋_GB2312" w:hAnsi="仿宋_GB2312" w:eastAsia="仿宋_GB2312" w:cs="仿宋_GB2312"/>
          <w:color w:val="auto"/>
          <w:spacing w:val="0"/>
          <w:kern w:val="21"/>
          <w:sz w:val="24"/>
          <w:szCs w:val="24"/>
          <w:highlight w:val="none"/>
          <w:u w:val="none"/>
          <w:lang w:val="en-US" w:eastAsia="zh-CN"/>
        </w:rPr>
        <w:t>13.1</w:t>
      </w:r>
      <w:r>
        <w:rPr>
          <w:rFonts w:hint="eastAsia" w:ascii="仿宋_GB2312" w:hAnsi="仿宋_GB2312" w:eastAsia="仿宋_GB2312" w:cs="仿宋_GB2312"/>
          <w:color w:val="auto"/>
          <w:spacing w:val="0"/>
          <w:kern w:val="21"/>
          <w:sz w:val="24"/>
          <w:szCs w:val="24"/>
          <w:highlight w:val="none"/>
          <w:u w:val="none"/>
        </w:rPr>
        <w:t>%</w:t>
      </w:r>
      <w:r>
        <w:rPr>
          <w:rFonts w:hint="eastAsia" w:ascii="仿宋_GB2312" w:hAnsi="仿宋_GB2312" w:eastAsia="仿宋_GB2312" w:cs="仿宋_GB2312"/>
          <w:color w:val="auto"/>
          <w:spacing w:val="0"/>
          <w:kern w:val="21"/>
          <w:sz w:val="24"/>
          <w:szCs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right="0"/>
        <w:jc w:val="center"/>
        <w:textAlignment w:val="auto"/>
        <w:outlineLvl w:val="9"/>
        <w:rPr>
          <w:rFonts w:hint="default" w:ascii="Times New Roman" w:hAnsi="Times New Roman" w:eastAsia="楷体_GB2312" w:cs="Times New Roman"/>
          <w:spacing w:val="0"/>
          <w:kern w:val="21"/>
          <w:sz w:val="24"/>
          <w:szCs w:val="24"/>
          <w:highlight w:val="none"/>
          <w:u w:val="none"/>
        </w:rPr>
      </w:pPr>
      <w:r>
        <w:rPr>
          <w:rFonts w:hint="default" w:ascii="Times New Roman" w:hAnsi="Times New Roman" w:eastAsia="楷体_GB2312" w:cs="Times New Roman"/>
          <w:spacing w:val="0"/>
          <w:kern w:val="21"/>
          <w:sz w:val="24"/>
          <w:szCs w:val="24"/>
          <w:u w:val="none"/>
        </w:rPr>
        <w:pict>
          <v:shape id="_x0000_s1032" o:spid="_x0000_s1032" o:spt="75" type="#_x0000_t75" style="position:absolute;left:0pt;margin-left:12.6pt;margin-top:19.8pt;height:184.95pt;width:313.4pt;z-index:-251643904;mso-width-relative:page;mso-height-relative:page;" o:ole="t" filled="f" o:preferrelative="t" stroked="f" coordsize="21600,21600">
            <v:path/>
            <v:fill on="f" focussize="0,0"/>
            <v:stroke on="f"/>
            <v:imagedata r:id="rId15" o:title=""/>
            <o:lock v:ext="edit" aspectratio="t"/>
          </v:shape>
          <o:OLEObject Type="Embed" ProgID="Excel.Chart.8" ShapeID="_x0000_s1032" DrawAspect="Content" ObjectID="_1468075727" r:id="rId14">
            <o:LockedField>false</o:LockedField>
          </o:OLEObject>
        </w:pict>
      </w:r>
      <w:r>
        <w:rPr>
          <w:rFonts w:hint="default" w:ascii="Times New Roman" w:hAnsi="Times New Roman" w:eastAsia="楷体_GB2312" w:cs="Times New Roman"/>
          <w:spacing w:val="0"/>
          <w:kern w:val="21"/>
          <w:sz w:val="24"/>
          <w:szCs w:val="24"/>
          <w:highlight w:val="none"/>
          <w:u w:val="none"/>
        </w:rPr>
        <w:t>（</w:t>
      </w:r>
      <w:r>
        <w:rPr>
          <w:rFonts w:hint="eastAsia" w:ascii="Times New Roman" w:hAnsi="Times New Roman" w:eastAsia="楷体_GB2312" w:cs="Times New Roman"/>
          <w:spacing w:val="0"/>
          <w:kern w:val="21"/>
          <w:sz w:val="24"/>
          <w:szCs w:val="24"/>
          <w:highlight w:val="none"/>
          <w:u w:val="none"/>
          <w:lang w:val="en-US" w:eastAsia="zh-CN"/>
        </w:rPr>
        <w:t>一般公共预算收入</w:t>
      </w:r>
      <w:r>
        <w:rPr>
          <w:rFonts w:hint="default" w:ascii="Times New Roman" w:hAnsi="Times New Roman" w:eastAsia="楷体_GB2312" w:cs="Times New Roman"/>
          <w:spacing w:val="0"/>
          <w:kern w:val="21"/>
          <w:sz w:val="24"/>
          <w:szCs w:val="24"/>
          <w:highlight w:val="none"/>
          <w:u w:val="none"/>
        </w:rPr>
        <w:t>分</w:t>
      </w:r>
      <w:r>
        <w:rPr>
          <w:rFonts w:hint="eastAsia" w:ascii="Times New Roman" w:hAnsi="Times New Roman" w:eastAsia="楷体_GB2312" w:cs="Times New Roman"/>
          <w:spacing w:val="0"/>
          <w:kern w:val="21"/>
          <w:sz w:val="24"/>
          <w:szCs w:val="24"/>
          <w:highlight w:val="none"/>
          <w:u w:val="none"/>
          <w:lang w:eastAsia="zh-CN"/>
        </w:rPr>
        <w:t>旗区</w:t>
      </w:r>
      <w:r>
        <w:rPr>
          <w:rFonts w:hint="default" w:ascii="Times New Roman" w:hAnsi="Times New Roman" w:eastAsia="楷体_GB2312" w:cs="Times New Roman"/>
          <w:spacing w:val="0"/>
          <w:kern w:val="21"/>
          <w:sz w:val="24"/>
          <w:szCs w:val="24"/>
          <w:highlight w:val="none"/>
          <w:u w:val="none"/>
        </w:rPr>
        <w:t>情况见下图）</w:t>
      </w:r>
    </w:p>
    <w:p>
      <w:pPr>
        <w:keepNext w:val="0"/>
        <w:keepLines w:val="0"/>
        <w:pageBreakBefore w:val="0"/>
        <w:widowControl w:val="0"/>
        <w:kinsoku/>
        <w:wordWrap/>
        <w:overflowPunct/>
        <w:topLinePunct w:val="0"/>
        <w:autoSpaceDE/>
        <w:autoSpaceDN/>
        <w:bidi w:val="0"/>
        <w:adjustRightInd/>
        <w:snapToGrid/>
        <w:spacing w:line="440" w:lineRule="exact"/>
        <w:ind w:right="0"/>
        <w:jc w:val="center"/>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line="520" w:lineRule="exact"/>
        <w:ind w:right="0"/>
        <w:jc w:val="center"/>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Times New Roman" w:hAnsi="Times New Roman" w:eastAsia="黑体" w:cs="Times New Roman"/>
          <w:spacing w:val="0"/>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both"/>
        <w:textAlignment w:val="auto"/>
        <w:outlineLvl w:val="9"/>
        <w:rPr>
          <w:rFonts w:hint="default" w:ascii="Times New Roman" w:hAnsi="Times New Roman" w:eastAsia="黑体" w:cs="Times New Roman"/>
          <w:spacing w:val="0"/>
          <w:kern w:val="21"/>
          <w:sz w:val="24"/>
          <w:szCs w:val="24"/>
          <w:highlight w:val="none"/>
          <w:u w:val="none"/>
        </w:rPr>
      </w:pPr>
      <w:r>
        <w:rPr>
          <w:rFonts w:hint="eastAsia" w:ascii="Times New Roman" w:hAnsi="Times New Roman" w:eastAsia="黑体" w:cs="Times New Roman"/>
          <w:spacing w:val="0"/>
          <w:kern w:val="21"/>
          <w:sz w:val="24"/>
          <w:szCs w:val="24"/>
          <w:highlight w:val="none"/>
          <w:u w:val="none"/>
          <w:lang w:val="en-US" w:eastAsia="zh-CN"/>
        </w:rPr>
        <w:t>二、</w:t>
      </w:r>
      <w:r>
        <w:rPr>
          <w:rFonts w:hint="default" w:ascii="Times New Roman" w:hAnsi="Times New Roman" w:eastAsia="黑体" w:cs="Times New Roman"/>
          <w:spacing w:val="0"/>
          <w:kern w:val="21"/>
          <w:sz w:val="24"/>
          <w:szCs w:val="24"/>
          <w:highlight w:val="none"/>
          <w:u w:val="none"/>
        </w:rPr>
        <w:t>全</w:t>
      </w:r>
      <w:r>
        <w:rPr>
          <w:rFonts w:hint="eastAsia" w:ascii="Times New Roman" w:hAnsi="Times New Roman" w:eastAsia="黑体" w:cs="Times New Roman"/>
          <w:spacing w:val="0"/>
          <w:kern w:val="21"/>
          <w:sz w:val="24"/>
          <w:szCs w:val="24"/>
          <w:highlight w:val="none"/>
          <w:u w:val="none"/>
          <w:lang w:val="en-US" w:eastAsia="zh-CN"/>
        </w:rPr>
        <w:t>旗</w:t>
      </w:r>
      <w:r>
        <w:rPr>
          <w:rFonts w:hint="default" w:ascii="Times New Roman" w:hAnsi="Times New Roman" w:eastAsia="黑体" w:cs="Times New Roman"/>
          <w:spacing w:val="0"/>
          <w:kern w:val="21"/>
          <w:sz w:val="24"/>
          <w:szCs w:val="24"/>
          <w:highlight w:val="none"/>
          <w:u w:val="none"/>
        </w:rPr>
        <w:t>地方财政总收入完成情况</w:t>
      </w:r>
    </w:p>
    <w:p>
      <w:pPr>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jc w:val="both"/>
        <w:textAlignment w:val="auto"/>
        <w:outlineLvl w:val="9"/>
        <w:rPr>
          <w:rFonts w:hint="eastAsia" w:ascii="仿宋_GB2312" w:hAnsi="仿宋_GB2312" w:eastAsia="仿宋_GB2312" w:cs="仿宋_GB2312"/>
          <w:spacing w:val="0"/>
          <w:kern w:val="21"/>
          <w:sz w:val="24"/>
          <w:szCs w:val="24"/>
          <w:highlight w:val="none"/>
          <w:u w:val="none"/>
        </w:rPr>
      </w:pPr>
      <w:r>
        <w:rPr>
          <w:rFonts w:hint="eastAsia" w:ascii="仿宋_GB2312" w:hAnsi="仿宋_GB2312" w:eastAsia="仿宋_GB2312" w:cs="仿宋_GB2312"/>
          <w:bCs/>
          <w:spacing w:val="0"/>
          <w:kern w:val="21"/>
          <w:sz w:val="24"/>
          <w:szCs w:val="24"/>
          <w:highlight w:val="none"/>
          <w:u w:val="none"/>
          <w:lang w:val="en-US" w:eastAsia="zh-CN"/>
        </w:rPr>
        <w:t>截至2023年9月底，</w:t>
      </w:r>
      <w:r>
        <w:rPr>
          <w:rFonts w:hint="eastAsia" w:ascii="仿宋_GB2312" w:hAnsi="仿宋_GB2312" w:eastAsia="仿宋_GB2312" w:cs="仿宋_GB2312"/>
          <w:spacing w:val="0"/>
          <w:kern w:val="21"/>
          <w:sz w:val="24"/>
          <w:szCs w:val="24"/>
          <w:highlight w:val="none"/>
          <w:u w:val="none"/>
        </w:rPr>
        <w:t>全</w:t>
      </w:r>
      <w:r>
        <w:rPr>
          <w:rFonts w:hint="eastAsia" w:ascii="仿宋_GB2312" w:hAnsi="仿宋_GB2312" w:eastAsia="仿宋_GB2312" w:cs="仿宋_GB2312"/>
          <w:spacing w:val="0"/>
          <w:kern w:val="21"/>
          <w:sz w:val="24"/>
          <w:szCs w:val="24"/>
          <w:highlight w:val="none"/>
          <w:u w:val="none"/>
          <w:lang w:val="en-US" w:eastAsia="zh-CN"/>
        </w:rPr>
        <w:t>旗</w:t>
      </w:r>
      <w:r>
        <w:rPr>
          <w:rFonts w:hint="eastAsia" w:ascii="仿宋_GB2312" w:hAnsi="仿宋_GB2312" w:eastAsia="仿宋_GB2312" w:cs="仿宋_GB2312"/>
          <w:spacing w:val="0"/>
          <w:kern w:val="21"/>
          <w:sz w:val="24"/>
          <w:szCs w:val="24"/>
          <w:highlight w:val="none"/>
          <w:u w:val="none"/>
        </w:rPr>
        <w:t>地方财政总收入累计完成</w:t>
      </w:r>
      <w:r>
        <w:rPr>
          <w:rFonts w:hint="eastAsia" w:ascii="仿宋_GB2312" w:hAnsi="仿宋_GB2312" w:eastAsia="仿宋_GB2312" w:cs="仿宋_GB2312"/>
          <w:spacing w:val="0"/>
          <w:kern w:val="21"/>
          <w:sz w:val="24"/>
          <w:szCs w:val="24"/>
          <w:highlight w:val="none"/>
          <w:u w:val="none"/>
          <w:lang w:val="en-US" w:eastAsia="zh-CN"/>
        </w:rPr>
        <w:t>97.73</w:t>
      </w:r>
      <w:r>
        <w:rPr>
          <w:rFonts w:hint="eastAsia" w:ascii="仿宋_GB2312" w:hAnsi="仿宋_GB2312" w:eastAsia="仿宋_GB2312" w:cs="仿宋_GB2312"/>
          <w:bCs/>
          <w:spacing w:val="0"/>
          <w:kern w:val="21"/>
          <w:sz w:val="24"/>
          <w:szCs w:val="24"/>
          <w:highlight w:val="none"/>
          <w:u w:val="none"/>
        </w:rPr>
        <w:t>亿元、</w:t>
      </w:r>
      <w:r>
        <w:rPr>
          <w:rFonts w:hint="eastAsia" w:ascii="仿宋_GB2312" w:hAnsi="仿宋_GB2312" w:eastAsia="仿宋_GB2312" w:cs="仿宋_GB2312"/>
          <w:bCs/>
          <w:spacing w:val="0"/>
          <w:kern w:val="21"/>
          <w:sz w:val="24"/>
          <w:szCs w:val="24"/>
          <w:highlight w:val="none"/>
          <w:u w:val="none"/>
          <w:lang w:val="en-US" w:eastAsia="zh-CN"/>
        </w:rPr>
        <w:t>下降35.9</w:t>
      </w:r>
      <w:r>
        <w:rPr>
          <w:rFonts w:hint="eastAsia" w:ascii="仿宋_GB2312" w:hAnsi="仿宋_GB2312" w:eastAsia="仿宋_GB2312" w:cs="仿宋_GB2312"/>
          <w:bCs/>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rPr>
        <w:t>。</w:t>
      </w:r>
    </w:p>
    <w:p>
      <w:pPr>
        <w:keepNext w:val="0"/>
        <w:keepLines w:val="0"/>
        <w:pageBreakBefore w:val="0"/>
        <w:widowControl w:val="0"/>
        <w:kinsoku/>
        <w:wordWrap/>
        <w:overflowPunct/>
        <w:topLinePunct w:val="0"/>
        <w:autoSpaceDE/>
        <w:autoSpaceDN/>
        <w:bidi w:val="0"/>
        <w:adjustRightInd/>
        <w:snapToGrid/>
        <w:spacing w:line="420" w:lineRule="exact"/>
        <w:ind w:left="0" w:leftChars="0" w:right="0" w:firstLine="480" w:firstLineChars="200"/>
        <w:jc w:val="both"/>
        <w:textAlignment w:val="auto"/>
        <w:outlineLvl w:val="9"/>
        <w:rPr>
          <w:rFonts w:hint="eastAsia" w:ascii="Times New Roman" w:hAnsi="Times New Roman" w:eastAsia="仿宋_GB2312" w:cs="Times New Roman"/>
          <w:bCs/>
          <w:spacing w:val="0"/>
          <w:kern w:val="21"/>
          <w:sz w:val="24"/>
          <w:szCs w:val="24"/>
          <w:highlight w:val="none"/>
          <w:u w:val="none"/>
          <w:lang w:val="en-US" w:eastAsia="zh-CN"/>
        </w:rPr>
      </w:pPr>
      <w:r>
        <w:rPr>
          <w:rFonts w:hint="default" w:ascii="Times New Roman" w:hAnsi="Times New Roman" w:eastAsia="黑体" w:cs="Times New Roman"/>
          <w:spacing w:val="0"/>
          <w:kern w:val="21"/>
          <w:sz w:val="24"/>
          <w:szCs w:val="24"/>
          <w:highlight w:val="none"/>
          <w:u w:val="none"/>
        </w:rPr>
        <w:t>分级次：</w:t>
      </w:r>
      <w:r>
        <w:rPr>
          <w:rFonts w:hint="eastAsia" w:ascii="仿宋_GB2312" w:hAnsi="仿宋_GB2312" w:eastAsia="仿宋_GB2312" w:cs="仿宋_GB2312"/>
          <w:bCs/>
          <w:spacing w:val="0"/>
          <w:kern w:val="21"/>
          <w:sz w:val="24"/>
          <w:szCs w:val="24"/>
          <w:highlight w:val="none"/>
          <w:u w:val="none"/>
        </w:rPr>
        <w:t>上划中央税收</w:t>
      </w:r>
      <w:r>
        <w:rPr>
          <w:rFonts w:hint="eastAsia" w:ascii="仿宋_GB2312" w:hAnsi="仿宋_GB2312" w:eastAsia="仿宋_GB2312" w:cs="仿宋_GB2312"/>
          <w:bCs/>
          <w:spacing w:val="0"/>
          <w:kern w:val="21"/>
          <w:sz w:val="24"/>
          <w:szCs w:val="24"/>
          <w:highlight w:val="none"/>
          <w:u w:val="none"/>
          <w:lang w:val="en-US" w:eastAsia="zh-CN"/>
        </w:rPr>
        <w:t>29.64</w:t>
      </w:r>
      <w:r>
        <w:rPr>
          <w:rFonts w:hint="eastAsia" w:ascii="仿宋_GB2312" w:hAnsi="仿宋_GB2312" w:eastAsia="仿宋_GB2312" w:cs="仿宋_GB2312"/>
          <w:bCs/>
          <w:spacing w:val="0"/>
          <w:kern w:val="21"/>
          <w:sz w:val="24"/>
          <w:szCs w:val="24"/>
          <w:highlight w:val="none"/>
          <w:u w:val="none"/>
        </w:rPr>
        <w:t>亿</w:t>
      </w:r>
      <w:r>
        <w:rPr>
          <w:rFonts w:hint="eastAsia" w:ascii="仿宋_GB2312" w:hAnsi="仿宋_GB2312" w:eastAsia="仿宋_GB2312" w:cs="仿宋_GB2312"/>
          <w:bCs/>
          <w:spacing w:val="0"/>
          <w:kern w:val="21"/>
          <w:sz w:val="24"/>
          <w:szCs w:val="24"/>
          <w:highlight w:val="none"/>
          <w:u w:val="none"/>
          <w:lang w:val="en-US" w:eastAsia="zh-CN"/>
        </w:rPr>
        <w:t>元</w:t>
      </w:r>
      <w:r>
        <w:rPr>
          <w:rFonts w:hint="eastAsia" w:ascii="仿宋_GB2312" w:hAnsi="仿宋_GB2312" w:eastAsia="仿宋_GB2312" w:cs="仿宋_GB2312"/>
          <w:bCs/>
          <w:spacing w:val="0"/>
          <w:kern w:val="21"/>
          <w:sz w:val="24"/>
          <w:szCs w:val="24"/>
          <w:highlight w:val="none"/>
          <w:u w:val="none"/>
        </w:rPr>
        <w:t>、</w:t>
      </w:r>
      <w:r>
        <w:rPr>
          <w:rFonts w:hint="eastAsia" w:ascii="仿宋_GB2312" w:hAnsi="仿宋_GB2312" w:eastAsia="仿宋_GB2312" w:cs="仿宋_GB2312"/>
          <w:bCs/>
          <w:spacing w:val="0"/>
          <w:kern w:val="21"/>
          <w:sz w:val="24"/>
          <w:szCs w:val="24"/>
          <w:highlight w:val="none"/>
          <w:u w:val="none"/>
          <w:lang w:val="en-US" w:eastAsia="zh-CN"/>
        </w:rPr>
        <w:t>下降46.9%</w:t>
      </w:r>
      <w:r>
        <w:rPr>
          <w:rFonts w:hint="eastAsia" w:ascii="仿宋_GB2312" w:hAnsi="仿宋_GB2312" w:eastAsia="仿宋_GB2312" w:cs="仿宋_GB2312"/>
          <w:bCs/>
          <w:spacing w:val="0"/>
          <w:kern w:val="21"/>
          <w:sz w:val="24"/>
          <w:szCs w:val="24"/>
          <w:highlight w:val="none"/>
          <w:u w:val="none"/>
        </w:rPr>
        <w:t>，占比</w:t>
      </w:r>
      <w:r>
        <w:rPr>
          <w:rFonts w:hint="eastAsia" w:ascii="仿宋_GB2312" w:hAnsi="仿宋_GB2312" w:eastAsia="仿宋_GB2312" w:cs="仿宋_GB2312"/>
          <w:bCs/>
          <w:spacing w:val="0"/>
          <w:kern w:val="21"/>
          <w:sz w:val="24"/>
          <w:szCs w:val="24"/>
          <w:highlight w:val="none"/>
          <w:u w:val="none"/>
          <w:lang w:val="en-US" w:eastAsia="zh-CN"/>
        </w:rPr>
        <w:t>30.3</w:t>
      </w:r>
      <w:r>
        <w:rPr>
          <w:rFonts w:hint="eastAsia" w:ascii="仿宋_GB2312" w:hAnsi="仿宋_GB2312" w:eastAsia="仿宋_GB2312" w:cs="仿宋_GB2312"/>
          <w:bCs/>
          <w:spacing w:val="0"/>
          <w:kern w:val="21"/>
          <w:sz w:val="24"/>
          <w:szCs w:val="24"/>
          <w:highlight w:val="none"/>
          <w:u w:val="none"/>
        </w:rPr>
        <w:t>%；上划自治区税收</w:t>
      </w:r>
      <w:r>
        <w:rPr>
          <w:rFonts w:hint="eastAsia" w:ascii="仿宋_GB2312" w:hAnsi="仿宋_GB2312" w:eastAsia="仿宋_GB2312" w:cs="仿宋_GB2312"/>
          <w:bCs/>
          <w:spacing w:val="0"/>
          <w:kern w:val="21"/>
          <w:sz w:val="24"/>
          <w:szCs w:val="24"/>
          <w:highlight w:val="none"/>
          <w:u w:val="none"/>
          <w:lang w:val="en-US" w:eastAsia="zh-CN"/>
        </w:rPr>
        <w:t>22.65</w:t>
      </w:r>
      <w:r>
        <w:rPr>
          <w:rFonts w:hint="eastAsia" w:ascii="仿宋_GB2312" w:hAnsi="仿宋_GB2312" w:eastAsia="仿宋_GB2312" w:cs="仿宋_GB2312"/>
          <w:bCs/>
          <w:spacing w:val="0"/>
          <w:kern w:val="21"/>
          <w:sz w:val="24"/>
          <w:szCs w:val="24"/>
          <w:highlight w:val="none"/>
          <w:u w:val="none"/>
        </w:rPr>
        <w:t>亿</w:t>
      </w:r>
      <w:r>
        <w:rPr>
          <w:rFonts w:hint="eastAsia" w:ascii="仿宋_GB2312" w:hAnsi="仿宋_GB2312" w:eastAsia="仿宋_GB2312" w:cs="仿宋_GB2312"/>
          <w:bCs/>
          <w:spacing w:val="0"/>
          <w:kern w:val="21"/>
          <w:sz w:val="24"/>
          <w:szCs w:val="24"/>
          <w:highlight w:val="none"/>
          <w:u w:val="none"/>
          <w:lang w:val="en-US" w:eastAsia="zh-CN"/>
        </w:rPr>
        <w:t>元</w:t>
      </w:r>
      <w:r>
        <w:rPr>
          <w:rFonts w:hint="eastAsia" w:ascii="仿宋_GB2312" w:hAnsi="仿宋_GB2312" w:eastAsia="仿宋_GB2312" w:cs="仿宋_GB2312"/>
          <w:bCs/>
          <w:spacing w:val="0"/>
          <w:kern w:val="21"/>
          <w:sz w:val="24"/>
          <w:szCs w:val="24"/>
          <w:highlight w:val="none"/>
          <w:u w:val="none"/>
        </w:rPr>
        <w:t>、</w:t>
      </w:r>
      <w:r>
        <w:rPr>
          <w:rFonts w:hint="eastAsia" w:ascii="仿宋_GB2312" w:hAnsi="仿宋_GB2312" w:eastAsia="仿宋_GB2312" w:cs="仿宋_GB2312"/>
          <w:bCs/>
          <w:spacing w:val="0"/>
          <w:kern w:val="21"/>
          <w:sz w:val="24"/>
          <w:szCs w:val="24"/>
          <w:highlight w:val="none"/>
          <w:u w:val="none"/>
          <w:lang w:val="en-US" w:eastAsia="zh-CN"/>
        </w:rPr>
        <w:t>下降31.2</w:t>
      </w:r>
      <w:r>
        <w:rPr>
          <w:rFonts w:hint="eastAsia" w:ascii="仿宋_GB2312" w:hAnsi="仿宋_GB2312" w:eastAsia="仿宋_GB2312" w:cs="仿宋_GB2312"/>
          <w:bCs/>
          <w:spacing w:val="0"/>
          <w:kern w:val="21"/>
          <w:sz w:val="24"/>
          <w:szCs w:val="24"/>
          <w:highlight w:val="none"/>
          <w:u w:val="none"/>
        </w:rPr>
        <w:t>%，占比</w:t>
      </w:r>
      <w:r>
        <w:rPr>
          <w:rFonts w:hint="eastAsia" w:ascii="仿宋_GB2312" w:hAnsi="仿宋_GB2312" w:eastAsia="仿宋_GB2312" w:cs="仿宋_GB2312"/>
          <w:bCs/>
          <w:spacing w:val="0"/>
          <w:kern w:val="21"/>
          <w:sz w:val="24"/>
          <w:szCs w:val="24"/>
          <w:highlight w:val="none"/>
          <w:u w:val="none"/>
          <w:lang w:val="en-US" w:eastAsia="zh-CN"/>
        </w:rPr>
        <w:t>23.2</w:t>
      </w:r>
      <w:r>
        <w:rPr>
          <w:rFonts w:hint="eastAsia" w:ascii="仿宋_GB2312" w:hAnsi="仿宋_GB2312" w:eastAsia="仿宋_GB2312" w:cs="仿宋_GB2312"/>
          <w:bCs/>
          <w:spacing w:val="0"/>
          <w:kern w:val="21"/>
          <w:sz w:val="24"/>
          <w:szCs w:val="24"/>
          <w:highlight w:val="none"/>
          <w:u w:val="none"/>
        </w:rPr>
        <w:t>%</w:t>
      </w:r>
      <w:r>
        <w:rPr>
          <w:rFonts w:hint="eastAsia" w:ascii="仿宋_GB2312" w:hAnsi="仿宋_GB2312" w:eastAsia="仿宋_GB2312" w:cs="仿宋_GB2312"/>
          <w:bCs/>
          <w:spacing w:val="0"/>
          <w:kern w:val="21"/>
          <w:sz w:val="24"/>
          <w:szCs w:val="24"/>
          <w:highlight w:val="none"/>
          <w:u w:val="none"/>
          <w:lang w:eastAsia="zh-CN"/>
        </w:rPr>
        <w:t>；</w:t>
      </w:r>
      <w:r>
        <w:rPr>
          <w:rFonts w:hint="eastAsia" w:ascii="仿宋_GB2312" w:hAnsi="仿宋_GB2312" w:eastAsia="仿宋_GB2312" w:cs="仿宋_GB2312"/>
          <w:bCs/>
          <w:spacing w:val="0"/>
          <w:kern w:val="21"/>
          <w:sz w:val="24"/>
          <w:szCs w:val="24"/>
          <w:highlight w:val="none"/>
          <w:u w:val="none"/>
          <w:lang w:val="en-US" w:eastAsia="zh-CN"/>
        </w:rPr>
        <w:t>上划市级税收11.75</w:t>
      </w:r>
      <w:r>
        <w:rPr>
          <w:rFonts w:hint="eastAsia" w:ascii="仿宋_GB2312" w:hAnsi="仿宋_GB2312" w:eastAsia="仿宋_GB2312" w:cs="仿宋_GB2312"/>
          <w:bCs/>
          <w:spacing w:val="0"/>
          <w:kern w:val="21"/>
          <w:sz w:val="24"/>
          <w:szCs w:val="24"/>
          <w:highlight w:val="none"/>
          <w:u w:val="none"/>
        </w:rPr>
        <w:t>亿</w:t>
      </w:r>
      <w:r>
        <w:rPr>
          <w:rFonts w:hint="eastAsia" w:ascii="仿宋_GB2312" w:hAnsi="仿宋_GB2312" w:eastAsia="仿宋_GB2312" w:cs="仿宋_GB2312"/>
          <w:bCs/>
          <w:spacing w:val="0"/>
          <w:kern w:val="21"/>
          <w:sz w:val="24"/>
          <w:szCs w:val="24"/>
          <w:highlight w:val="none"/>
          <w:u w:val="none"/>
          <w:lang w:val="en-US" w:eastAsia="zh-CN"/>
        </w:rPr>
        <w:t>元</w:t>
      </w:r>
      <w:r>
        <w:rPr>
          <w:rFonts w:hint="eastAsia" w:ascii="仿宋_GB2312" w:hAnsi="仿宋_GB2312" w:eastAsia="仿宋_GB2312" w:cs="仿宋_GB2312"/>
          <w:bCs/>
          <w:spacing w:val="0"/>
          <w:kern w:val="21"/>
          <w:sz w:val="24"/>
          <w:szCs w:val="24"/>
          <w:highlight w:val="none"/>
          <w:u w:val="none"/>
        </w:rPr>
        <w:t>、</w:t>
      </w:r>
      <w:r>
        <w:rPr>
          <w:rFonts w:hint="eastAsia" w:ascii="仿宋_GB2312" w:hAnsi="仿宋_GB2312" w:eastAsia="仿宋_GB2312" w:cs="仿宋_GB2312"/>
          <w:bCs/>
          <w:spacing w:val="0"/>
          <w:kern w:val="21"/>
          <w:sz w:val="24"/>
          <w:szCs w:val="24"/>
          <w:highlight w:val="none"/>
          <w:u w:val="none"/>
          <w:lang w:val="en-US" w:eastAsia="zh-CN"/>
        </w:rPr>
        <w:t>下降43.1</w:t>
      </w:r>
      <w:r>
        <w:rPr>
          <w:rFonts w:hint="eastAsia" w:ascii="仿宋_GB2312" w:hAnsi="仿宋_GB2312" w:eastAsia="仿宋_GB2312" w:cs="仿宋_GB2312"/>
          <w:bCs/>
          <w:spacing w:val="0"/>
          <w:kern w:val="21"/>
          <w:sz w:val="24"/>
          <w:szCs w:val="24"/>
          <w:highlight w:val="none"/>
          <w:u w:val="none"/>
        </w:rPr>
        <w:t>%，占比</w:t>
      </w:r>
      <w:r>
        <w:rPr>
          <w:rFonts w:hint="eastAsia" w:ascii="仿宋_GB2312" w:hAnsi="仿宋_GB2312" w:eastAsia="仿宋_GB2312" w:cs="仿宋_GB2312"/>
          <w:bCs/>
          <w:spacing w:val="0"/>
          <w:kern w:val="21"/>
          <w:sz w:val="24"/>
          <w:szCs w:val="24"/>
          <w:highlight w:val="none"/>
          <w:u w:val="none"/>
          <w:lang w:val="en-US" w:eastAsia="zh-CN"/>
        </w:rPr>
        <w:t>12</w:t>
      </w:r>
      <w:r>
        <w:rPr>
          <w:rFonts w:hint="eastAsia" w:ascii="仿宋_GB2312" w:hAnsi="仿宋_GB2312" w:eastAsia="仿宋_GB2312" w:cs="仿宋_GB2312"/>
          <w:bCs/>
          <w:spacing w:val="0"/>
          <w:kern w:val="21"/>
          <w:sz w:val="24"/>
          <w:szCs w:val="24"/>
          <w:highlight w:val="none"/>
          <w:u w:val="none"/>
        </w:rPr>
        <w:t>%</w:t>
      </w:r>
      <w:r>
        <w:rPr>
          <w:rFonts w:hint="eastAsia" w:ascii="仿宋_GB2312" w:hAnsi="仿宋_GB2312" w:eastAsia="仿宋_GB2312" w:cs="仿宋_GB2312"/>
          <w:bCs/>
          <w:spacing w:val="0"/>
          <w:kern w:val="21"/>
          <w:sz w:val="24"/>
          <w:szCs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firstLine="480" w:firstLineChars="200"/>
        <w:jc w:val="both"/>
        <w:textAlignment w:val="auto"/>
        <w:outlineLvl w:val="9"/>
        <w:rPr>
          <w:rFonts w:hint="eastAsia" w:ascii="Times New Roman" w:hAnsi="Times New Roman" w:eastAsia="黑体" w:cs="Times New Roman"/>
          <w:spacing w:val="0"/>
          <w:kern w:val="21"/>
          <w:sz w:val="24"/>
          <w:szCs w:val="24"/>
          <w:highlight w:val="none"/>
          <w:u w:val="none"/>
          <w:lang w:val="en-US" w:eastAsia="zh-CN"/>
        </w:rPr>
      </w:pPr>
      <w:r>
        <w:rPr>
          <w:rFonts w:hint="default" w:ascii="Times New Roman" w:hAnsi="Times New Roman" w:eastAsia="黑体" w:cs="Times New Roman"/>
          <w:spacing w:val="0"/>
          <w:kern w:val="21"/>
          <w:sz w:val="24"/>
          <w:szCs w:val="24"/>
          <w:highlight w:val="none"/>
          <w:u w:val="none"/>
        </w:rPr>
        <w:t>分部门：</w:t>
      </w:r>
      <w:r>
        <w:rPr>
          <w:rFonts w:hint="eastAsia" w:ascii="仿宋_GB2312" w:hAnsi="仿宋_GB2312" w:eastAsia="仿宋_GB2312" w:cs="仿宋_GB2312"/>
          <w:spacing w:val="0"/>
          <w:kern w:val="21"/>
          <w:sz w:val="24"/>
          <w:szCs w:val="24"/>
          <w:highlight w:val="none"/>
          <w:u w:val="none"/>
          <w:lang w:val="en-US" w:eastAsia="zh-CN"/>
        </w:rPr>
        <w:t>旗</w:t>
      </w:r>
      <w:r>
        <w:rPr>
          <w:rFonts w:hint="eastAsia" w:ascii="仿宋_GB2312" w:hAnsi="仿宋_GB2312" w:eastAsia="仿宋_GB2312" w:cs="仿宋_GB2312"/>
          <w:spacing w:val="0"/>
          <w:kern w:val="21"/>
          <w:sz w:val="24"/>
          <w:szCs w:val="24"/>
          <w:highlight w:val="none"/>
          <w:u w:val="none"/>
        </w:rPr>
        <w:t>税务部门组织收入</w:t>
      </w:r>
      <w:r>
        <w:rPr>
          <w:rFonts w:hint="eastAsia" w:ascii="仿宋_GB2312" w:hAnsi="仿宋_GB2312" w:eastAsia="仿宋_GB2312" w:cs="仿宋_GB2312"/>
          <w:spacing w:val="0"/>
          <w:kern w:val="21"/>
          <w:sz w:val="24"/>
          <w:szCs w:val="24"/>
          <w:highlight w:val="none"/>
          <w:u w:val="none"/>
          <w:lang w:val="en-US" w:eastAsia="zh-CN"/>
        </w:rPr>
        <w:t>10.12</w:t>
      </w:r>
      <w:r>
        <w:rPr>
          <w:rFonts w:hint="eastAsia" w:ascii="仿宋_GB2312" w:hAnsi="仿宋_GB2312" w:eastAsia="仿宋_GB2312" w:cs="仿宋_GB2312"/>
          <w:spacing w:val="0"/>
          <w:kern w:val="21"/>
          <w:sz w:val="24"/>
          <w:szCs w:val="24"/>
          <w:highlight w:val="none"/>
          <w:u w:val="none"/>
        </w:rPr>
        <w:t>亿元、</w:t>
      </w:r>
      <w:r>
        <w:rPr>
          <w:rFonts w:hint="eastAsia" w:ascii="仿宋_GB2312" w:hAnsi="仿宋_GB2312" w:eastAsia="仿宋_GB2312" w:cs="仿宋_GB2312"/>
          <w:spacing w:val="0"/>
          <w:kern w:val="21"/>
          <w:sz w:val="24"/>
          <w:szCs w:val="24"/>
          <w:highlight w:val="none"/>
          <w:u w:val="none"/>
          <w:lang w:val="en-US" w:eastAsia="zh-CN"/>
        </w:rPr>
        <w:t>增长42.7</w:t>
      </w:r>
      <w:r>
        <w:rPr>
          <w:rFonts w:hint="eastAsia" w:ascii="仿宋_GB2312" w:hAnsi="仿宋_GB2312" w:eastAsia="仿宋_GB2312" w:cs="仿宋_GB2312"/>
          <w:spacing w:val="0"/>
          <w:kern w:val="21"/>
          <w:sz w:val="24"/>
          <w:szCs w:val="24"/>
          <w:highlight w:val="none"/>
          <w:u w:val="none"/>
        </w:rPr>
        <w:t>%，占比</w:t>
      </w:r>
      <w:r>
        <w:rPr>
          <w:rFonts w:hint="eastAsia" w:ascii="仿宋_GB2312" w:hAnsi="仿宋_GB2312" w:eastAsia="仿宋_GB2312" w:cs="仿宋_GB2312"/>
          <w:spacing w:val="0"/>
          <w:kern w:val="21"/>
          <w:sz w:val="24"/>
          <w:szCs w:val="24"/>
          <w:highlight w:val="none"/>
          <w:u w:val="none"/>
          <w:lang w:val="en-US" w:eastAsia="zh-CN"/>
        </w:rPr>
        <w:t>10.4</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val="en-US" w:eastAsia="zh-CN"/>
        </w:rPr>
        <w:t>开发区</w:t>
      </w:r>
      <w:r>
        <w:rPr>
          <w:rFonts w:hint="eastAsia" w:ascii="仿宋_GB2312" w:hAnsi="仿宋_GB2312" w:eastAsia="仿宋_GB2312" w:cs="仿宋_GB2312"/>
          <w:spacing w:val="0"/>
          <w:kern w:val="21"/>
          <w:sz w:val="24"/>
          <w:szCs w:val="24"/>
          <w:highlight w:val="none"/>
          <w:u w:val="none"/>
        </w:rPr>
        <w:t>税务部门组织收入</w:t>
      </w:r>
      <w:r>
        <w:rPr>
          <w:rFonts w:hint="eastAsia" w:ascii="仿宋_GB2312" w:hAnsi="仿宋_GB2312" w:eastAsia="仿宋_GB2312" w:cs="仿宋_GB2312"/>
          <w:spacing w:val="0"/>
          <w:kern w:val="21"/>
          <w:sz w:val="24"/>
          <w:szCs w:val="24"/>
          <w:highlight w:val="none"/>
          <w:u w:val="none"/>
          <w:lang w:val="en-US" w:eastAsia="zh-CN"/>
        </w:rPr>
        <w:t>86.52</w:t>
      </w:r>
      <w:r>
        <w:rPr>
          <w:rFonts w:hint="eastAsia" w:ascii="仿宋_GB2312" w:hAnsi="仿宋_GB2312" w:eastAsia="仿宋_GB2312" w:cs="仿宋_GB2312"/>
          <w:spacing w:val="0"/>
          <w:kern w:val="21"/>
          <w:sz w:val="24"/>
          <w:szCs w:val="24"/>
          <w:highlight w:val="none"/>
          <w:u w:val="none"/>
        </w:rPr>
        <w:t>亿元、</w:t>
      </w:r>
      <w:r>
        <w:rPr>
          <w:rFonts w:hint="eastAsia" w:ascii="仿宋_GB2312" w:hAnsi="仿宋_GB2312" w:eastAsia="仿宋_GB2312" w:cs="仿宋_GB2312"/>
          <w:spacing w:val="0"/>
          <w:kern w:val="21"/>
          <w:sz w:val="24"/>
          <w:szCs w:val="24"/>
          <w:highlight w:val="none"/>
          <w:u w:val="none"/>
          <w:lang w:val="en-US" w:eastAsia="zh-CN"/>
        </w:rPr>
        <w:t>下降40</w:t>
      </w:r>
      <w:r>
        <w:rPr>
          <w:rFonts w:hint="eastAsia" w:ascii="仿宋_GB2312" w:hAnsi="仿宋_GB2312" w:eastAsia="仿宋_GB2312" w:cs="仿宋_GB2312"/>
          <w:spacing w:val="0"/>
          <w:kern w:val="21"/>
          <w:sz w:val="24"/>
          <w:szCs w:val="24"/>
          <w:highlight w:val="none"/>
          <w:u w:val="none"/>
        </w:rPr>
        <w:t>%，占比</w:t>
      </w:r>
      <w:r>
        <w:rPr>
          <w:rFonts w:hint="eastAsia" w:ascii="仿宋_GB2312" w:hAnsi="仿宋_GB2312" w:eastAsia="仿宋_GB2312" w:cs="仿宋_GB2312"/>
          <w:spacing w:val="0"/>
          <w:kern w:val="21"/>
          <w:sz w:val="24"/>
          <w:szCs w:val="24"/>
          <w:highlight w:val="none"/>
          <w:u w:val="none"/>
          <w:lang w:val="en-US" w:eastAsia="zh-CN"/>
        </w:rPr>
        <w:t>88.5</w:t>
      </w:r>
      <w:r>
        <w:rPr>
          <w:rFonts w:hint="eastAsia" w:ascii="仿宋_GB2312" w:hAnsi="仿宋_GB2312" w:eastAsia="仿宋_GB2312" w:cs="仿宋_GB2312"/>
          <w:spacing w:val="0"/>
          <w:kern w:val="21"/>
          <w:sz w:val="24"/>
          <w:szCs w:val="24"/>
          <w:highlight w:val="none"/>
          <w:u w:val="none"/>
        </w:rPr>
        <w:t>%；财政部门组织收入</w:t>
      </w:r>
      <w:r>
        <w:rPr>
          <w:rFonts w:hint="eastAsia" w:ascii="仿宋_GB2312" w:hAnsi="仿宋_GB2312" w:eastAsia="仿宋_GB2312" w:cs="仿宋_GB2312"/>
          <w:spacing w:val="0"/>
          <w:kern w:val="21"/>
          <w:sz w:val="24"/>
          <w:szCs w:val="24"/>
          <w:highlight w:val="none"/>
          <w:u w:val="none"/>
          <w:lang w:val="en-US" w:eastAsia="zh-CN"/>
        </w:rPr>
        <w:t>1.09</w:t>
      </w:r>
      <w:r>
        <w:rPr>
          <w:rFonts w:hint="eastAsia" w:ascii="仿宋_GB2312" w:hAnsi="仿宋_GB2312" w:eastAsia="仿宋_GB2312" w:cs="仿宋_GB2312"/>
          <w:spacing w:val="0"/>
          <w:kern w:val="21"/>
          <w:sz w:val="24"/>
          <w:szCs w:val="24"/>
          <w:highlight w:val="none"/>
          <w:u w:val="none"/>
        </w:rPr>
        <w:t>亿元、</w:t>
      </w:r>
      <w:r>
        <w:rPr>
          <w:rFonts w:hint="eastAsia" w:ascii="仿宋_GB2312" w:hAnsi="仿宋_GB2312" w:eastAsia="仿宋_GB2312" w:cs="仿宋_GB2312"/>
          <w:spacing w:val="0"/>
          <w:kern w:val="21"/>
          <w:sz w:val="24"/>
          <w:szCs w:val="24"/>
          <w:highlight w:val="none"/>
          <w:u w:val="none"/>
          <w:lang w:val="en-US" w:eastAsia="zh-CN"/>
        </w:rPr>
        <w:t>下降18.1</w:t>
      </w:r>
      <w:r>
        <w:rPr>
          <w:rFonts w:hint="eastAsia" w:ascii="仿宋_GB2312" w:hAnsi="仿宋_GB2312" w:eastAsia="仿宋_GB2312" w:cs="仿宋_GB2312"/>
          <w:spacing w:val="0"/>
          <w:kern w:val="21"/>
          <w:sz w:val="24"/>
          <w:szCs w:val="24"/>
          <w:highlight w:val="none"/>
          <w:u w:val="none"/>
        </w:rPr>
        <w:t>%，占比</w:t>
      </w:r>
      <w:r>
        <w:rPr>
          <w:rFonts w:hint="eastAsia" w:ascii="仿宋_GB2312" w:hAnsi="仿宋_GB2312" w:eastAsia="仿宋_GB2312" w:cs="仿宋_GB2312"/>
          <w:spacing w:val="0"/>
          <w:kern w:val="21"/>
          <w:sz w:val="24"/>
          <w:szCs w:val="24"/>
          <w:highlight w:val="none"/>
          <w:u w:val="none"/>
          <w:lang w:val="en-US" w:eastAsia="zh-CN"/>
        </w:rPr>
        <w:t>1.1</w:t>
      </w:r>
      <w:r>
        <w:rPr>
          <w:rFonts w:hint="eastAsia" w:ascii="仿宋_GB2312" w:hAnsi="仿宋_GB2312" w:eastAsia="仿宋_GB2312" w:cs="仿宋_GB2312"/>
          <w:spacing w:val="0"/>
          <w:kern w:val="21"/>
          <w:sz w:val="24"/>
          <w:szCs w:val="24"/>
          <w:highlight w:val="none"/>
          <w:u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outlineLvl w:val="9"/>
        <w:rPr>
          <w:rFonts w:hint="eastAsia" w:ascii="Times New Roman" w:hAnsi="Times New Roman" w:eastAsia="黑体" w:cs="Times New Roman"/>
          <w:spacing w:val="0"/>
          <w:kern w:val="21"/>
          <w:sz w:val="24"/>
          <w:szCs w:val="24"/>
          <w:highlight w:val="none"/>
          <w:u w:val="none"/>
          <w:lang w:val="en-US" w:eastAsia="zh-CN"/>
        </w:rPr>
      </w:pPr>
      <w:r>
        <w:rPr>
          <w:rFonts w:hint="eastAsia" w:ascii="Times New Roman" w:hAnsi="Times New Roman" w:eastAsia="黑体" w:cs="Times New Roman"/>
          <w:spacing w:val="0"/>
          <w:kern w:val="21"/>
          <w:sz w:val="24"/>
          <w:szCs w:val="24"/>
          <w:highlight w:val="none"/>
          <w:u w:val="none"/>
          <w:lang w:val="en-US" w:eastAsia="zh-CN"/>
        </w:rPr>
        <w:t>三、一般公共预算支出完成情况</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480" w:firstLineChars="200"/>
        <w:jc w:val="both"/>
        <w:textAlignment w:val="auto"/>
        <w:outlineLvl w:val="9"/>
        <w:rPr>
          <w:rFonts w:hint="eastAsia" w:ascii="仿宋_GB2312" w:hAnsi="仿宋_GB2312" w:eastAsia="仿宋_GB2312" w:cs="仿宋_GB2312"/>
          <w:spacing w:val="0"/>
          <w:kern w:val="21"/>
          <w:sz w:val="24"/>
          <w:szCs w:val="24"/>
          <w:highlight w:val="none"/>
          <w:u w:val="none"/>
        </w:rPr>
      </w:pPr>
      <w:r>
        <w:rPr>
          <w:rFonts w:hint="eastAsia" w:ascii="仿宋_GB2312" w:hAnsi="仿宋_GB2312" w:eastAsia="仿宋_GB2312" w:cs="仿宋_GB2312"/>
          <w:bCs/>
          <w:spacing w:val="0"/>
          <w:kern w:val="21"/>
          <w:sz w:val="24"/>
          <w:szCs w:val="24"/>
          <w:highlight w:val="none"/>
          <w:u w:val="none"/>
          <w:lang w:val="en-US" w:eastAsia="zh-CN"/>
        </w:rPr>
        <w:t>截至2023年9月底，</w:t>
      </w:r>
      <w:r>
        <w:rPr>
          <w:rFonts w:hint="eastAsia" w:ascii="仿宋_GB2312" w:hAnsi="仿宋_GB2312" w:eastAsia="仿宋_GB2312" w:cs="仿宋_GB2312"/>
          <w:spacing w:val="0"/>
          <w:kern w:val="21"/>
          <w:sz w:val="24"/>
          <w:szCs w:val="24"/>
          <w:highlight w:val="none"/>
          <w:u w:val="none"/>
        </w:rPr>
        <w:t>全</w:t>
      </w:r>
      <w:r>
        <w:rPr>
          <w:rFonts w:hint="eastAsia" w:ascii="仿宋_GB2312" w:hAnsi="仿宋_GB2312" w:eastAsia="仿宋_GB2312" w:cs="仿宋_GB2312"/>
          <w:spacing w:val="0"/>
          <w:kern w:val="21"/>
          <w:sz w:val="24"/>
          <w:szCs w:val="24"/>
          <w:highlight w:val="none"/>
          <w:u w:val="none"/>
          <w:lang w:val="en-US" w:eastAsia="zh-CN"/>
        </w:rPr>
        <w:t>旗</w:t>
      </w:r>
      <w:r>
        <w:rPr>
          <w:rFonts w:hint="eastAsia" w:ascii="仿宋_GB2312" w:hAnsi="仿宋_GB2312" w:eastAsia="仿宋_GB2312" w:cs="仿宋_GB2312"/>
          <w:spacing w:val="0"/>
          <w:kern w:val="21"/>
          <w:sz w:val="24"/>
          <w:szCs w:val="24"/>
          <w:highlight w:val="none"/>
          <w:u w:val="none"/>
        </w:rPr>
        <w:t>一般公共预算支出累计完成</w:t>
      </w:r>
      <w:r>
        <w:rPr>
          <w:rFonts w:hint="eastAsia" w:ascii="仿宋_GB2312" w:hAnsi="仿宋_GB2312" w:eastAsia="仿宋_GB2312" w:cs="仿宋_GB2312"/>
          <w:spacing w:val="0"/>
          <w:kern w:val="21"/>
          <w:sz w:val="24"/>
          <w:szCs w:val="24"/>
          <w:highlight w:val="none"/>
          <w:u w:val="none"/>
          <w:lang w:val="en-US" w:eastAsia="zh-CN"/>
        </w:rPr>
        <w:t>446142万</w:t>
      </w:r>
      <w:r>
        <w:rPr>
          <w:rFonts w:hint="eastAsia" w:ascii="仿宋_GB2312" w:hAnsi="仿宋_GB2312" w:eastAsia="仿宋_GB2312" w:cs="仿宋_GB2312"/>
          <w:spacing w:val="0"/>
          <w:kern w:val="21"/>
          <w:sz w:val="24"/>
          <w:szCs w:val="24"/>
          <w:highlight w:val="none"/>
          <w:u w:val="none"/>
        </w:rPr>
        <w:t>元，同比</w:t>
      </w:r>
      <w:r>
        <w:rPr>
          <w:rFonts w:hint="eastAsia" w:ascii="仿宋_GB2312" w:hAnsi="仿宋_GB2312" w:eastAsia="仿宋_GB2312" w:cs="仿宋_GB2312"/>
          <w:spacing w:val="0"/>
          <w:kern w:val="21"/>
          <w:sz w:val="24"/>
          <w:szCs w:val="24"/>
          <w:highlight w:val="none"/>
          <w:u w:val="none"/>
          <w:lang w:val="en-US" w:eastAsia="zh-CN"/>
        </w:rPr>
        <w:t>上升3.9</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其中</w:t>
      </w:r>
      <w:r>
        <w:rPr>
          <w:rFonts w:hint="eastAsia" w:ascii="仿宋_GB2312" w:hAnsi="仿宋_GB2312" w:eastAsia="仿宋_GB2312" w:cs="仿宋_GB2312"/>
          <w:spacing w:val="0"/>
          <w:kern w:val="21"/>
          <w:sz w:val="24"/>
          <w:szCs w:val="24"/>
          <w:highlight w:val="none"/>
          <w:u w:val="none"/>
        </w:rPr>
        <w:t>民生支出</w:t>
      </w:r>
      <w:r>
        <w:rPr>
          <w:rFonts w:hint="eastAsia" w:ascii="仿宋_GB2312" w:hAnsi="仿宋_GB2312" w:eastAsia="仿宋_GB2312" w:cs="仿宋_GB2312"/>
          <w:spacing w:val="0"/>
          <w:kern w:val="21"/>
          <w:sz w:val="24"/>
          <w:szCs w:val="24"/>
          <w:highlight w:val="none"/>
          <w:u w:val="none"/>
          <w:lang w:val="en-US" w:eastAsia="zh-CN"/>
        </w:rPr>
        <w:t>358723万</w:t>
      </w:r>
      <w:r>
        <w:rPr>
          <w:rFonts w:hint="eastAsia" w:ascii="仿宋_GB2312" w:hAnsi="仿宋_GB2312" w:eastAsia="仿宋_GB2312" w:cs="仿宋_GB2312"/>
          <w:spacing w:val="0"/>
          <w:kern w:val="21"/>
          <w:sz w:val="24"/>
          <w:szCs w:val="24"/>
          <w:highlight w:val="none"/>
          <w:u w:val="none"/>
        </w:rPr>
        <w:t>元，占一般公共预算支出的</w:t>
      </w:r>
      <w:r>
        <w:rPr>
          <w:rFonts w:hint="eastAsia" w:ascii="仿宋_GB2312" w:hAnsi="仿宋_GB2312" w:eastAsia="仿宋_GB2312" w:cs="仿宋_GB2312"/>
          <w:spacing w:val="0"/>
          <w:kern w:val="21"/>
          <w:sz w:val="24"/>
          <w:szCs w:val="24"/>
          <w:highlight w:val="none"/>
          <w:u w:val="none"/>
          <w:lang w:val="en-US" w:eastAsia="zh-CN"/>
        </w:rPr>
        <w:t>80.4</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firstLine="480" w:firstLineChars="200"/>
        <w:jc w:val="both"/>
        <w:textAlignment w:val="auto"/>
        <w:outlineLvl w:val="9"/>
        <w:rPr>
          <w:rFonts w:hint="eastAsia" w:ascii="仿宋_GB2312" w:hAnsi="仿宋_GB2312" w:eastAsia="仿宋_GB2312" w:cs="仿宋_GB2312"/>
          <w:spacing w:val="0"/>
          <w:kern w:val="21"/>
          <w:sz w:val="24"/>
          <w:szCs w:val="24"/>
          <w:highlight w:val="none"/>
          <w:u w:val="none"/>
          <w:lang w:val="en-US"/>
        </w:rPr>
      </w:pPr>
      <w:r>
        <w:rPr>
          <w:rFonts w:hint="default" w:ascii="Times New Roman" w:hAnsi="Times New Roman" w:eastAsia="黑体" w:cs="Times New Roman"/>
          <w:spacing w:val="0"/>
          <w:kern w:val="21"/>
          <w:sz w:val="24"/>
          <w:szCs w:val="24"/>
          <w:highlight w:val="none"/>
          <w:u w:val="none"/>
        </w:rPr>
        <w:t>分</w:t>
      </w:r>
      <w:r>
        <w:rPr>
          <w:rFonts w:hint="eastAsia" w:ascii="Times New Roman" w:hAnsi="Times New Roman" w:eastAsia="黑体" w:cs="Times New Roman"/>
          <w:spacing w:val="0"/>
          <w:kern w:val="21"/>
          <w:sz w:val="24"/>
          <w:szCs w:val="24"/>
          <w:highlight w:val="none"/>
          <w:u w:val="none"/>
          <w:lang w:val="en-US" w:eastAsia="zh-CN"/>
        </w:rPr>
        <w:t>主要项目</w:t>
      </w:r>
      <w:r>
        <w:rPr>
          <w:rFonts w:hint="default" w:ascii="Times New Roman" w:hAnsi="Times New Roman" w:eastAsia="黑体" w:cs="Times New Roman"/>
          <w:spacing w:val="0"/>
          <w:kern w:val="21"/>
          <w:sz w:val="24"/>
          <w:szCs w:val="24"/>
          <w:highlight w:val="none"/>
          <w:u w:val="none"/>
        </w:rPr>
        <w:t>：</w:t>
      </w:r>
      <w:r>
        <w:rPr>
          <w:rFonts w:hint="eastAsia" w:ascii="仿宋_GB2312" w:hAnsi="仿宋_GB2312" w:eastAsia="仿宋_GB2312" w:cs="仿宋_GB2312"/>
          <w:b/>
          <w:bCs/>
          <w:spacing w:val="0"/>
          <w:kern w:val="21"/>
          <w:sz w:val="24"/>
          <w:szCs w:val="24"/>
          <w:highlight w:val="none"/>
          <w:u w:val="none"/>
          <w:lang w:val="en-US" w:eastAsia="zh-CN"/>
        </w:rPr>
        <w:t>一般公共服务支出</w:t>
      </w:r>
      <w:r>
        <w:rPr>
          <w:rFonts w:hint="eastAsia" w:ascii="仿宋_GB2312" w:hAnsi="仿宋_GB2312" w:eastAsia="仿宋_GB2312" w:cs="仿宋_GB2312"/>
          <w:b w:val="0"/>
          <w:bCs w:val="0"/>
          <w:spacing w:val="0"/>
          <w:kern w:val="21"/>
          <w:sz w:val="24"/>
          <w:szCs w:val="24"/>
          <w:highlight w:val="none"/>
          <w:u w:val="none"/>
          <w:lang w:val="en-US" w:eastAsia="zh-CN"/>
        </w:rPr>
        <w:t>43558万元、增长24.8%。</w:t>
      </w:r>
      <w:r>
        <w:rPr>
          <w:rFonts w:hint="eastAsia" w:ascii="仿宋_GB2312" w:hAnsi="仿宋_GB2312" w:eastAsia="仿宋_GB2312" w:cs="仿宋_GB2312"/>
          <w:b/>
          <w:bCs/>
          <w:spacing w:val="0"/>
          <w:kern w:val="21"/>
          <w:sz w:val="24"/>
          <w:szCs w:val="24"/>
          <w:highlight w:val="none"/>
          <w:u w:val="none"/>
          <w:lang w:val="en-US" w:eastAsia="zh-CN"/>
        </w:rPr>
        <w:t>国防支出</w:t>
      </w:r>
      <w:r>
        <w:rPr>
          <w:rFonts w:hint="eastAsia" w:ascii="仿宋_GB2312" w:hAnsi="仿宋_GB2312" w:eastAsia="仿宋_GB2312" w:cs="仿宋_GB2312"/>
          <w:spacing w:val="0"/>
          <w:kern w:val="21"/>
          <w:sz w:val="24"/>
          <w:szCs w:val="24"/>
          <w:highlight w:val="none"/>
          <w:u w:val="none"/>
          <w:lang w:val="en-US" w:eastAsia="zh-CN"/>
        </w:rPr>
        <w:t>135万元、</w:t>
      </w:r>
      <w:r>
        <w:rPr>
          <w:rFonts w:hint="eastAsia" w:ascii="仿宋_GB2312" w:hAnsi="仿宋_GB2312" w:eastAsia="仿宋_GB2312" w:cs="仿宋_GB2312"/>
          <w:b w:val="0"/>
          <w:bCs w:val="0"/>
          <w:spacing w:val="0"/>
          <w:kern w:val="21"/>
          <w:sz w:val="24"/>
          <w:szCs w:val="24"/>
          <w:highlight w:val="none"/>
          <w:u w:val="none"/>
          <w:lang w:val="en-US" w:eastAsia="zh-CN"/>
        </w:rPr>
        <w:t>增长</w:t>
      </w:r>
      <w:r>
        <w:rPr>
          <w:rFonts w:hint="eastAsia" w:ascii="仿宋_GB2312" w:hAnsi="仿宋_GB2312" w:eastAsia="仿宋_GB2312" w:cs="仿宋_GB2312"/>
          <w:spacing w:val="0"/>
          <w:kern w:val="21"/>
          <w:sz w:val="24"/>
          <w:szCs w:val="24"/>
          <w:highlight w:val="none"/>
          <w:u w:val="none"/>
          <w:lang w:val="en-US" w:eastAsia="zh-CN"/>
        </w:rPr>
        <w:t>193.5%。</w:t>
      </w:r>
      <w:r>
        <w:rPr>
          <w:rFonts w:hint="eastAsia" w:ascii="仿宋_GB2312" w:hAnsi="仿宋_GB2312" w:eastAsia="仿宋_GB2312" w:cs="仿宋_GB2312"/>
          <w:b/>
          <w:bCs/>
          <w:spacing w:val="0"/>
          <w:kern w:val="21"/>
          <w:sz w:val="24"/>
          <w:szCs w:val="24"/>
          <w:highlight w:val="none"/>
          <w:u w:val="none"/>
          <w:lang w:val="en-US" w:eastAsia="zh-CN"/>
        </w:rPr>
        <w:t>公共安全支出</w:t>
      </w:r>
      <w:r>
        <w:rPr>
          <w:rFonts w:hint="eastAsia" w:ascii="仿宋_GB2312" w:hAnsi="仿宋_GB2312" w:eastAsia="仿宋_GB2312" w:cs="仿宋_GB2312"/>
          <w:spacing w:val="0"/>
          <w:kern w:val="21"/>
          <w:sz w:val="24"/>
          <w:szCs w:val="24"/>
          <w:highlight w:val="none"/>
          <w:u w:val="none"/>
          <w:lang w:val="en-US" w:eastAsia="zh-CN"/>
        </w:rPr>
        <w:t>13529万元、</w:t>
      </w:r>
      <w:r>
        <w:rPr>
          <w:rFonts w:hint="eastAsia" w:ascii="仿宋_GB2312" w:hAnsi="仿宋_GB2312" w:eastAsia="仿宋_GB2312" w:cs="仿宋_GB2312"/>
          <w:b w:val="0"/>
          <w:bCs w:val="0"/>
          <w:spacing w:val="0"/>
          <w:kern w:val="21"/>
          <w:sz w:val="24"/>
          <w:szCs w:val="24"/>
          <w:highlight w:val="none"/>
          <w:u w:val="none"/>
          <w:lang w:val="en-US" w:eastAsia="zh-CN"/>
        </w:rPr>
        <w:t>增长8.9</w:t>
      </w:r>
      <w:r>
        <w:rPr>
          <w:rFonts w:hint="eastAsia" w:ascii="仿宋_GB2312" w:hAnsi="仿宋_GB2312" w:eastAsia="仿宋_GB2312" w:cs="仿宋_GB2312"/>
          <w:spacing w:val="0"/>
          <w:kern w:val="21"/>
          <w:sz w:val="24"/>
          <w:szCs w:val="24"/>
          <w:highlight w:val="none"/>
          <w:u w:val="none"/>
          <w:lang w:val="en-US" w:eastAsia="zh-CN"/>
        </w:rPr>
        <w:t>%。</w:t>
      </w:r>
      <w:r>
        <w:rPr>
          <w:rFonts w:hint="eastAsia" w:ascii="仿宋_GB2312" w:hAnsi="仿宋_GB2312" w:eastAsia="仿宋_GB2312" w:cs="仿宋_GB2312"/>
          <w:b/>
          <w:bCs/>
          <w:spacing w:val="0"/>
          <w:kern w:val="21"/>
          <w:sz w:val="24"/>
          <w:szCs w:val="24"/>
          <w:highlight w:val="none"/>
          <w:u w:val="none"/>
          <w:lang w:val="en-US" w:eastAsia="zh-CN"/>
        </w:rPr>
        <w:t>教育支出</w:t>
      </w:r>
      <w:r>
        <w:rPr>
          <w:rFonts w:hint="eastAsia" w:ascii="仿宋_GB2312" w:hAnsi="仿宋_GB2312" w:eastAsia="仿宋_GB2312" w:cs="仿宋_GB2312"/>
          <w:spacing w:val="0"/>
          <w:kern w:val="21"/>
          <w:sz w:val="24"/>
          <w:szCs w:val="24"/>
          <w:highlight w:val="none"/>
          <w:u w:val="none"/>
          <w:lang w:val="en-US" w:eastAsia="zh-CN"/>
        </w:rPr>
        <w:t>62321万元、增长36.7%，主要是拨付了回购三所私建公助民办幼儿园资金以及棋盘井第四小学项目建设。</w:t>
      </w:r>
      <w:r>
        <w:rPr>
          <w:rFonts w:hint="eastAsia" w:ascii="仿宋_GB2312" w:hAnsi="仿宋_GB2312" w:eastAsia="仿宋_GB2312" w:cs="仿宋_GB2312"/>
          <w:b/>
          <w:bCs/>
          <w:spacing w:val="0"/>
          <w:kern w:val="21"/>
          <w:sz w:val="24"/>
          <w:szCs w:val="24"/>
          <w:highlight w:val="none"/>
          <w:u w:val="none"/>
          <w:lang w:val="en-US" w:eastAsia="zh-CN"/>
        </w:rPr>
        <w:t>科技支出</w:t>
      </w:r>
      <w:r>
        <w:rPr>
          <w:rFonts w:hint="eastAsia" w:ascii="仿宋_GB2312" w:hAnsi="仿宋_GB2312" w:eastAsia="仿宋_GB2312" w:cs="仿宋_GB2312"/>
          <w:spacing w:val="0"/>
          <w:kern w:val="21"/>
          <w:sz w:val="24"/>
          <w:szCs w:val="24"/>
          <w:highlight w:val="none"/>
          <w:u w:val="none"/>
          <w:lang w:val="en-US" w:eastAsia="zh-CN"/>
        </w:rPr>
        <w:t>12865万元、增长112.7%，主要是拨付了科技创新奖补资金、重点研发计划专项资金。</w:t>
      </w:r>
      <w:r>
        <w:rPr>
          <w:rFonts w:hint="eastAsia" w:ascii="仿宋_GB2312" w:hAnsi="仿宋_GB2312" w:eastAsia="仿宋_GB2312" w:cs="仿宋_GB2312"/>
          <w:b/>
          <w:bCs/>
          <w:spacing w:val="0"/>
          <w:kern w:val="21"/>
          <w:sz w:val="24"/>
          <w:szCs w:val="24"/>
          <w:highlight w:val="none"/>
          <w:u w:val="none"/>
          <w:lang w:val="en-US" w:eastAsia="zh-CN"/>
        </w:rPr>
        <w:t>文化旅游体育与传媒支出</w:t>
      </w:r>
      <w:r>
        <w:rPr>
          <w:rFonts w:hint="eastAsia" w:ascii="仿宋_GB2312" w:hAnsi="仿宋_GB2312" w:eastAsia="仿宋_GB2312" w:cs="仿宋_GB2312"/>
          <w:b w:val="0"/>
          <w:bCs w:val="0"/>
          <w:spacing w:val="0"/>
          <w:kern w:val="21"/>
          <w:sz w:val="24"/>
          <w:szCs w:val="24"/>
          <w:highlight w:val="none"/>
          <w:u w:val="none"/>
          <w:lang w:val="en-US" w:eastAsia="zh-CN"/>
        </w:rPr>
        <w:t>8540</w:t>
      </w:r>
      <w:r>
        <w:rPr>
          <w:rFonts w:hint="eastAsia" w:ascii="仿宋_GB2312" w:hAnsi="仿宋_GB2312" w:eastAsia="仿宋_GB2312" w:cs="仿宋_GB2312"/>
          <w:spacing w:val="0"/>
          <w:kern w:val="21"/>
          <w:sz w:val="24"/>
          <w:szCs w:val="24"/>
          <w:highlight w:val="none"/>
          <w:u w:val="none"/>
          <w:lang w:val="en-US" w:eastAsia="zh-CN"/>
        </w:rPr>
        <w:t>万元、增长11.7%，主要是拨付了文物保护专项资金、鄂托克旗全民健身中心游泳馆及乒羽馆建设项目、老年文化体育活动中心建设项目。</w:t>
      </w:r>
      <w:r>
        <w:rPr>
          <w:rFonts w:hint="eastAsia" w:ascii="仿宋_GB2312" w:hAnsi="仿宋_GB2312" w:eastAsia="仿宋_GB2312" w:cs="仿宋_GB2312"/>
          <w:b/>
          <w:bCs/>
          <w:spacing w:val="0"/>
          <w:kern w:val="21"/>
          <w:sz w:val="24"/>
          <w:szCs w:val="24"/>
          <w:highlight w:val="none"/>
          <w:u w:val="none"/>
          <w:lang w:val="en-US" w:eastAsia="zh-CN"/>
        </w:rPr>
        <w:t>社会保障和就业支出</w:t>
      </w:r>
      <w:r>
        <w:rPr>
          <w:rFonts w:hint="eastAsia" w:ascii="仿宋_GB2312" w:hAnsi="仿宋_GB2312" w:eastAsia="仿宋_GB2312" w:cs="仿宋_GB2312"/>
          <w:spacing w:val="0"/>
          <w:kern w:val="21"/>
          <w:sz w:val="24"/>
          <w:szCs w:val="24"/>
          <w:highlight w:val="none"/>
          <w:u w:val="none"/>
          <w:lang w:val="en-US" w:eastAsia="zh-CN"/>
        </w:rPr>
        <w:t>38873万元、增长17%，主要拨付了机关养老补助资金及机关事业单位养老保险制度改革补助经费等。</w:t>
      </w:r>
      <w:r>
        <w:rPr>
          <w:rFonts w:hint="eastAsia" w:ascii="仿宋_GB2312" w:hAnsi="仿宋_GB2312" w:eastAsia="仿宋_GB2312" w:cs="仿宋_GB2312"/>
          <w:b/>
          <w:bCs/>
          <w:spacing w:val="0"/>
          <w:kern w:val="21"/>
          <w:sz w:val="24"/>
          <w:szCs w:val="24"/>
          <w:highlight w:val="none"/>
          <w:u w:val="none"/>
          <w:lang w:val="en-US" w:eastAsia="zh-CN"/>
        </w:rPr>
        <w:t>卫生健康支出</w:t>
      </w:r>
      <w:r>
        <w:rPr>
          <w:rFonts w:hint="eastAsia" w:ascii="仿宋_GB2312" w:hAnsi="仿宋_GB2312" w:eastAsia="仿宋_GB2312" w:cs="仿宋_GB2312"/>
          <w:spacing w:val="0"/>
          <w:kern w:val="21"/>
          <w:sz w:val="24"/>
          <w:szCs w:val="24"/>
          <w:highlight w:val="none"/>
          <w:u w:val="none"/>
          <w:lang w:val="en-US" w:eastAsia="zh-CN"/>
        </w:rPr>
        <w:t>24835万元、下降5.4%。</w:t>
      </w:r>
      <w:r>
        <w:rPr>
          <w:rFonts w:hint="eastAsia" w:ascii="仿宋_GB2312" w:hAnsi="仿宋_GB2312" w:eastAsia="仿宋_GB2312" w:cs="仿宋_GB2312"/>
          <w:b/>
          <w:bCs/>
          <w:spacing w:val="0"/>
          <w:kern w:val="21"/>
          <w:sz w:val="24"/>
          <w:szCs w:val="24"/>
          <w:highlight w:val="none"/>
          <w:u w:val="none"/>
          <w:lang w:val="en-US" w:eastAsia="zh-CN"/>
        </w:rPr>
        <w:t>节能环保支出</w:t>
      </w:r>
      <w:r>
        <w:rPr>
          <w:rFonts w:hint="eastAsia" w:ascii="仿宋_GB2312" w:hAnsi="仿宋_GB2312" w:eastAsia="仿宋_GB2312" w:cs="仿宋_GB2312"/>
          <w:b w:val="0"/>
          <w:bCs w:val="0"/>
          <w:spacing w:val="0"/>
          <w:kern w:val="21"/>
          <w:sz w:val="24"/>
          <w:szCs w:val="24"/>
          <w:highlight w:val="none"/>
          <w:u w:val="none"/>
          <w:lang w:val="en-US" w:eastAsia="zh-CN"/>
        </w:rPr>
        <w:t>31135</w:t>
      </w:r>
      <w:r>
        <w:rPr>
          <w:rFonts w:hint="eastAsia" w:ascii="仿宋_GB2312" w:hAnsi="仿宋_GB2312" w:eastAsia="仿宋_GB2312" w:cs="仿宋_GB2312"/>
          <w:spacing w:val="0"/>
          <w:kern w:val="21"/>
          <w:sz w:val="24"/>
          <w:szCs w:val="24"/>
          <w:highlight w:val="none"/>
          <w:u w:val="none"/>
          <w:lang w:val="en-US" w:eastAsia="zh-CN"/>
        </w:rPr>
        <w:t>万元、增长10.4%，主要是拨付了空气源热泵采暖改造项目资金。</w:t>
      </w:r>
      <w:r>
        <w:rPr>
          <w:rFonts w:hint="eastAsia" w:ascii="仿宋_GB2312" w:hAnsi="仿宋_GB2312" w:eastAsia="仿宋_GB2312" w:cs="仿宋_GB2312"/>
          <w:b/>
          <w:bCs/>
          <w:spacing w:val="0"/>
          <w:kern w:val="21"/>
          <w:sz w:val="24"/>
          <w:szCs w:val="24"/>
          <w:highlight w:val="none"/>
          <w:u w:val="none"/>
          <w:lang w:val="en-US" w:eastAsia="zh-CN"/>
        </w:rPr>
        <w:t>城乡社区支出</w:t>
      </w:r>
      <w:r>
        <w:rPr>
          <w:rFonts w:hint="eastAsia" w:ascii="仿宋_GB2312" w:hAnsi="仿宋_GB2312" w:eastAsia="仿宋_GB2312" w:cs="仿宋_GB2312"/>
          <w:spacing w:val="0"/>
          <w:kern w:val="21"/>
          <w:sz w:val="24"/>
          <w:szCs w:val="24"/>
          <w:highlight w:val="none"/>
          <w:u w:val="none"/>
          <w:lang w:val="en-US" w:eastAsia="zh-CN"/>
        </w:rPr>
        <w:t>74003万元、增长20.4</w:t>
      </w:r>
      <w:r>
        <w:rPr>
          <w:rFonts w:hint="eastAsia" w:ascii="仿宋_GB2312" w:hAnsi="仿宋_GB2312" w:eastAsia="仿宋_GB2312" w:cs="仿宋_GB2312"/>
          <w:color w:val="auto"/>
          <w:spacing w:val="0"/>
          <w:kern w:val="21"/>
          <w:sz w:val="24"/>
          <w:szCs w:val="24"/>
          <w:highlight w:val="none"/>
          <w:u w:val="none"/>
          <w:lang w:val="en-US" w:eastAsia="zh-CN"/>
        </w:rPr>
        <w:t>%，主要是拨付了乌兰镇集中供热管网改造项目、乌兰镇乌兰西街（桃力民路-都斯图路）道路及雨污管网项目强电线路切改等项目资金。</w:t>
      </w:r>
      <w:r>
        <w:rPr>
          <w:rFonts w:hint="eastAsia" w:ascii="仿宋_GB2312" w:hAnsi="仿宋_GB2312" w:eastAsia="仿宋_GB2312" w:cs="仿宋_GB2312"/>
          <w:b/>
          <w:bCs/>
          <w:color w:val="auto"/>
          <w:spacing w:val="0"/>
          <w:kern w:val="21"/>
          <w:sz w:val="24"/>
          <w:szCs w:val="24"/>
          <w:highlight w:val="none"/>
          <w:u w:val="none"/>
          <w:lang w:val="en-US" w:eastAsia="zh-CN"/>
        </w:rPr>
        <w:t>农林水</w:t>
      </w:r>
      <w:r>
        <w:rPr>
          <w:rFonts w:hint="eastAsia" w:ascii="仿宋_GB2312" w:hAnsi="仿宋_GB2312" w:eastAsia="仿宋_GB2312" w:cs="仿宋_GB2312"/>
          <w:b/>
          <w:bCs/>
          <w:spacing w:val="-2"/>
          <w:kern w:val="21"/>
          <w:sz w:val="24"/>
          <w:szCs w:val="24"/>
          <w:highlight w:val="none"/>
          <w:u w:val="none"/>
          <w:lang w:val="en-US" w:eastAsia="zh-CN"/>
        </w:rPr>
        <w:t>支出</w:t>
      </w:r>
      <w:r>
        <w:rPr>
          <w:rFonts w:hint="eastAsia" w:ascii="仿宋_GB2312" w:hAnsi="仿宋_GB2312" w:eastAsia="仿宋_GB2312" w:cs="仿宋_GB2312"/>
          <w:b w:val="0"/>
          <w:bCs w:val="0"/>
          <w:spacing w:val="-2"/>
          <w:kern w:val="21"/>
          <w:sz w:val="24"/>
          <w:szCs w:val="24"/>
          <w:highlight w:val="none"/>
          <w:u w:val="none"/>
          <w:lang w:val="en-US" w:eastAsia="zh-CN"/>
        </w:rPr>
        <w:t>63674</w:t>
      </w:r>
      <w:r>
        <w:rPr>
          <w:rFonts w:hint="eastAsia" w:ascii="仿宋_GB2312" w:hAnsi="仿宋_GB2312" w:eastAsia="仿宋_GB2312" w:cs="仿宋_GB2312"/>
          <w:spacing w:val="-2"/>
          <w:kern w:val="21"/>
          <w:sz w:val="24"/>
          <w:szCs w:val="24"/>
          <w:highlight w:val="none"/>
          <w:u w:val="none"/>
          <w:lang w:val="en-US" w:eastAsia="zh-CN"/>
        </w:rPr>
        <w:t>万元、下降26.7%，主要是上年同期拨付了草原生态奖补资金。</w:t>
      </w:r>
      <w:r>
        <w:rPr>
          <w:rFonts w:hint="eastAsia" w:ascii="仿宋_GB2312" w:hAnsi="仿宋_GB2312" w:eastAsia="仿宋_GB2312" w:cs="仿宋_GB2312"/>
          <w:b/>
          <w:bCs/>
          <w:spacing w:val="-2"/>
          <w:kern w:val="21"/>
          <w:sz w:val="24"/>
          <w:szCs w:val="24"/>
          <w:highlight w:val="none"/>
          <w:u w:val="none"/>
          <w:lang w:val="en-US" w:eastAsia="zh-CN"/>
        </w:rPr>
        <w:t>交通运输支出</w:t>
      </w:r>
      <w:r>
        <w:rPr>
          <w:rFonts w:hint="eastAsia" w:ascii="仿宋_GB2312" w:hAnsi="仿宋_GB2312" w:eastAsia="仿宋_GB2312" w:cs="仿宋_GB2312"/>
          <w:spacing w:val="-2"/>
          <w:kern w:val="21"/>
          <w:sz w:val="24"/>
          <w:szCs w:val="24"/>
          <w:highlight w:val="none"/>
          <w:u w:val="none"/>
          <w:lang w:val="en-US" w:eastAsia="zh-CN"/>
        </w:rPr>
        <w:t>25460万元、增长134.5%，主要是拨付了棋盘井矿区宇强建材至博顺矿业公路改建项目工程款、鄂托克旗通用机场公路工程款等道路建设资金。</w:t>
      </w:r>
      <w:r>
        <w:rPr>
          <w:rFonts w:hint="eastAsia" w:ascii="仿宋_GB2312" w:hAnsi="仿宋_GB2312" w:eastAsia="仿宋_GB2312" w:cs="仿宋_GB2312"/>
          <w:b/>
          <w:bCs/>
          <w:spacing w:val="-2"/>
          <w:kern w:val="21"/>
          <w:sz w:val="24"/>
          <w:szCs w:val="24"/>
          <w:highlight w:val="none"/>
          <w:u w:val="none"/>
          <w:lang w:val="en-US" w:eastAsia="zh-CN"/>
        </w:rPr>
        <w:t>资源勘探信息等支出</w:t>
      </w:r>
      <w:r>
        <w:rPr>
          <w:rFonts w:hint="eastAsia" w:ascii="仿宋_GB2312" w:hAnsi="仿宋_GB2312" w:eastAsia="仿宋_GB2312" w:cs="仿宋_GB2312"/>
          <w:b w:val="0"/>
          <w:bCs w:val="0"/>
          <w:spacing w:val="-2"/>
          <w:kern w:val="21"/>
          <w:sz w:val="24"/>
          <w:szCs w:val="24"/>
          <w:highlight w:val="none"/>
          <w:u w:val="none"/>
          <w:lang w:val="en-US" w:eastAsia="zh-CN"/>
        </w:rPr>
        <w:t>11803万元、下降64%，</w:t>
      </w:r>
      <w:r>
        <w:rPr>
          <w:rFonts w:hint="eastAsia" w:ascii="仿宋_GB2312" w:hAnsi="仿宋_GB2312" w:eastAsia="仿宋_GB2312" w:cs="仿宋_GB2312"/>
          <w:spacing w:val="-2"/>
          <w:kern w:val="21"/>
          <w:sz w:val="24"/>
          <w:szCs w:val="24"/>
          <w:highlight w:val="none"/>
          <w:u w:val="none"/>
          <w:lang w:val="en-US" w:eastAsia="zh-CN"/>
        </w:rPr>
        <w:t>主要是上年同期拨付了</w:t>
      </w:r>
      <w:r>
        <w:rPr>
          <w:rFonts w:hint="eastAsia" w:ascii="仿宋_GB2312" w:hAnsi="仿宋_GB2312" w:eastAsia="仿宋_GB2312" w:cs="仿宋_GB2312"/>
          <w:b w:val="0"/>
          <w:bCs w:val="0"/>
          <w:spacing w:val="-2"/>
          <w:kern w:val="21"/>
          <w:sz w:val="24"/>
          <w:szCs w:val="24"/>
          <w:highlight w:val="none"/>
          <w:u w:val="none"/>
          <w:lang w:val="en-US" w:eastAsia="zh-CN"/>
        </w:rPr>
        <w:t>其他支持中小企业发展和管理支出。</w:t>
      </w:r>
      <w:r>
        <w:rPr>
          <w:rFonts w:hint="eastAsia" w:ascii="仿宋_GB2312" w:hAnsi="仿宋_GB2312" w:eastAsia="仿宋_GB2312" w:cs="仿宋_GB2312"/>
          <w:b/>
          <w:bCs/>
          <w:spacing w:val="-2"/>
          <w:kern w:val="21"/>
          <w:sz w:val="24"/>
          <w:szCs w:val="24"/>
          <w:highlight w:val="none"/>
          <w:u w:val="none"/>
          <w:lang w:val="en-US" w:eastAsia="zh-CN"/>
        </w:rPr>
        <w:t>商业服务业等支出</w:t>
      </w:r>
      <w:r>
        <w:rPr>
          <w:rFonts w:hint="eastAsia" w:ascii="仿宋_GB2312" w:hAnsi="仿宋_GB2312" w:eastAsia="仿宋_GB2312" w:cs="仿宋_GB2312"/>
          <w:b w:val="0"/>
          <w:bCs w:val="0"/>
          <w:spacing w:val="-2"/>
          <w:kern w:val="21"/>
          <w:sz w:val="24"/>
          <w:szCs w:val="24"/>
          <w:highlight w:val="none"/>
          <w:u w:val="none"/>
          <w:lang w:val="en-US" w:eastAsia="zh-CN"/>
        </w:rPr>
        <w:t>2394万元、增长18.5%，主要是拨付了对外贸易发展专项资金。</w:t>
      </w:r>
      <w:r>
        <w:rPr>
          <w:rFonts w:hint="eastAsia" w:ascii="仿宋_GB2312" w:hAnsi="仿宋_GB2312" w:eastAsia="仿宋_GB2312" w:cs="仿宋_GB2312"/>
          <w:b/>
          <w:bCs/>
          <w:spacing w:val="-2"/>
          <w:kern w:val="21"/>
          <w:sz w:val="24"/>
          <w:szCs w:val="24"/>
          <w:highlight w:val="none"/>
          <w:u w:val="none"/>
          <w:lang w:val="en-US" w:eastAsia="zh-CN"/>
        </w:rPr>
        <w:t>金融支出</w:t>
      </w:r>
      <w:r>
        <w:rPr>
          <w:rFonts w:hint="eastAsia" w:ascii="仿宋_GB2312" w:hAnsi="仿宋_GB2312" w:eastAsia="仿宋_GB2312" w:cs="仿宋_GB2312"/>
          <w:b w:val="0"/>
          <w:bCs w:val="0"/>
          <w:spacing w:val="-2"/>
          <w:kern w:val="21"/>
          <w:sz w:val="24"/>
          <w:szCs w:val="24"/>
          <w:highlight w:val="none"/>
          <w:u w:val="none"/>
          <w:lang w:val="en-US" w:eastAsia="zh-CN"/>
        </w:rPr>
        <w:t>182万元。</w:t>
      </w:r>
      <w:r>
        <w:rPr>
          <w:rFonts w:hint="eastAsia" w:ascii="仿宋_GB2312" w:hAnsi="仿宋_GB2312" w:eastAsia="仿宋_GB2312" w:cs="仿宋_GB2312"/>
          <w:b/>
          <w:bCs/>
          <w:spacing w:val="-2"/>
          <w:kern w:val="21"/>
          <w:sz w:val="24"/>
          <w:szCs w:val="24"/>
          <w:highlight w:val="none"/>
          <w:u w:val="none"/>
          <w:lang w:val="en-US" w:eastAsia="zh-CN"/>
        </w:rPr>
        <w:t>自然资源海洋气象等支出</w:t>
      </w:r>
      <w:r>
        <w:rPr>
          <w:rFonts w:hint="eastAsia" w:ascii="仿宋_GB2312" w:hAnsi="仿宋_GB2312" w:eastAsia="仿宋_GB2312" w:cs="仿宋_GB2312"/>
          <w:b w:val="0"/>
          <w:bCs w:val="0"/>
          <w:spacing w:val="-2"/>
          <w:kern w:val="21"/>
          <w:sz w:val="24"/>
          <w:szCs w:val="24"/>
          <w:highlight w:val="none"/>
          <w:u w:val="none"/>
          <w:lang w:val="en-US" w:eastAsia="zh-CN"/>
        </w:rPr>
        <w:t>5474万元、下降21%，主要是上年同期拨付了赛乌素路南雨洪调蓄及生态治理工程资金。</w:t>
      </w:r>
      <w:r>
        <w:rPr>
          <w:rFonts w:hint="eastAsia" w:ascii="仿宋_GB2312" w:hAnsi="仿宋_GB2312" w:eastAsia="仿宋_GB2312" w:cs="仿宋_GB2312"/>
          <w:b/>
          <w:bCs/>
          <w:spacing w:val="-2"/>
          <w:kern w:val="21"/>
          <w:sz w:val="24"/>
          <w:szCs w:val="24"/>
          <w:highlight w:val="none"/>
          <w:u w:val="none"/>
          <w:lang w:val="en-US" w:eastAsia="zh-CN"/>
        </w:rPr>
        <w:t>住房保障支出</w:t>
      </w:r>
      <w:r>
        <w:rPr>
          <w:rFonts w:hint="eastAsia" w:ascii="仿宋_GB2312" w:hAnsi="仿宋_GB2312" w:eastAsia="仿宋_GB2312" w:cs="仿宋_GB2312"/>
          <w:b w:val="0"/>
          <w:bCs w:val="0"/>
          <w:spacing w:val="-2"/>
          <w:kern w:val="21"/>
          <w:sz w:val="24"/>
          <w:szCs w:val="24"/>
          <w:highlight w:val="none"/>
          <w:u w:val="none"/>
          <w:lang w:val="en-US" w:eastAsia="zh-CN"/>
        </w:rPr>
        <w:t>8108万元、下降47.8%，主要是上年同期拨付了老旧住宅小区改造项目资金。</w:t>
      </w:r>
      <w:r>
        <w:rPr>
          <w:rFonts w:hint="eastAsia" w:ascii="仿宋_GB2312" w:hAnsi="仿宋_GB2312" w:eastAsia="仿宋_GB2312" w:cs="仿宋_GB2312"/>
          <w:b/>
          <w:bCs/>
          <w:spacing w:val="-2"/>
          <w:kern w:val="21"/>
          <w:sz w:val="24"/>
          <w:szCs w:val="24"/>
          <w:highlight w:val="none"/>
          <w:u w:val="none"/>
          <w:lang w:val="en-US" w:eastAsia="zh-CN"/>
        </w:rPr>
        <w:t>粮油物资储备支出</w:t>
      </w:r>
      <w:r>
        <w:rPr>
          <w:rFonts w:hint="eastAsia" w:ascii="仿宋_GB2312" w:hAnsi="仿宋_GB2312" w:eastAsia="仿宋_GB2312" w:cs="仿宋_GB2312"/>
          <w:b w:val="0"/>
          <w:bCs w:val="0"/>
          <w:spacing w:val="-2"/>
          <w:kern w:val="21"/>
          <w:sz w:val="24"/>
          <w:szCs w:val="24"/>
          <w:highlight w:val="none"/>
          <w:u w:val="none"/>
          <w:lang w:val="en-US" w:eastAsia="zh-CN"/>
        </w:rPr>
        <w:t>1041万元、增长289.9%，主</w:t>
      </w:r>
      <w:r>
        <w:rPr>
          <w:rFonts w:hint="eastAsia" w:ascii="仿宋_GB2312" w:hAnsi="仿宋_GB2312" w:eastAsia="仿宋_GB2312" w:cs="仿宋_GB2312"/>
          <w:spacing w:val="-2"/>
          <w:kern w:val="21"/>
          <w:sz w:val="24"/>
          <w:szCs w:val="24"/>
          <w:highlight w:val="none"/>
          <w:u w:val="none"/>
          <w:lang w:val="en-US" w:eastAsia="zh-CN"/>
        </w:rPr>
        <w:t>要是拨付了</w:t>
      </w:r>
      <w:r>
        <w:rPr>
          <w:rFonts w:hint="eastAsia" w:ascii="仿宋_GB2312" w:hAnsi="仿宋_GB2312" w:eastAsia="仿宋_GB2312" w:cs="仿宋_GB2312"/>
          <w:b w:val="0"/>
          <w:bCs w:val="0"/>
          <w:spacing w:val="-2"/>
          <w:kern w:val="21"/>
          <w:sz w:val="24"/>
          <w:szCs w:val="24"/>
          <w:highlight w:val="none"/>
          <w:u w:val="none"/>
          <w:lang w:val="en-US" w:eastAsia="zh-CN"/>
        </w:rPr>
        <w:t>鄂托克旗沙井和公卡汉应急物资储备库建设及修缮项目资金。</w:t>
      </w:r>
      <w:r>
        <w:rPr>
          <w:rFonts w:hint="eastAsia" w:ascii="仿宋_GB2312" w:hAnsi="仿宋_GB2312" w:eastAsia="仿宋_GB2312" w:cs="仿宋_GB2312"/>
          <w:b/>
          <w:bCs/>
          <w:spacing w:val="-2"/>
          <w:kern w:val="21"/>
          <w:sz w:val="24"/>
          <w:szCs w:val="24"/>
          <w:highlight w:val="none"/>
          <w:u w:val="none"/>
          <w:lang w:val="en-US" w:eastAsia="zh-CN"/>
        </w:rPr>
        <w:t>灾害防治及应急管理支出</w:t>
      </w:r>
      <w:r>
        <w:rPr>
          <w:rFonts w:hint="eastAsia" w:ascii="仿宋_GB2312" w:hAnsi="仿宋_GB2312" w:eastAsia="仿宋_GB2312" w:cs="仿宋_GB2312"/>
          <w:b w:val="0"/>
          <w:bCs w:val="0"/>
          <w:spacing w:val="-2"/>
          <w:kern w:val="21"/>
          <w:sz w:val="24"/>
          <w:szCs w:val="24"/>
          <w:highlight w:val="none"/>
          <w:u w:val="none"/>
          <w:lang w:val="en-US" w:eastAsia="zh-CN"/>
        </w:rPr>
        <w:t>4281万元、下降2.2%</w:t>
      </w:r>
      <w:r>
        <w:rPr>
          <w:rFonts w:hint="eastAsia" w:ascii="仿宋_GB2312" w:hAnsi="仿宋_GB2312" w:eastAsia="仿宋_GB2312" w:cs="仿宋_GB2312"/>
          <w:spacing w:val="-2"/>
          <w:kern w:val="21"/>
          <w:sz w:val="24"/>
          <w:szCs w:val="24"/>
          <w:highlight w:val="none"/>
          <w:u w:val="none"/>
          <w:lang w:val="en-US" w:eastAsia="zh-CN"/>
        </w:rPr>
        <w:t>。</w:t>
      </w:r>
      <w:r>
        <w:rPr>
          <w:rFonts w:hint="eastAsia" w:ascii="仿宋_GB2312" w:hAnsi="仿宋_GB2312" w:eastAsia="仿宋_GB2312" w:cs="仿宋_GB2312"/>
          <w:b/>
          <w:bCs/>
          <w:spacing w:val="-2"/>
          <w:kern w:val="21"/>
          <w:sz w:val="24"/>
          <w:szCs w:val="24"/>
          <w:highlight w:val="none"/>
          <w:u w:val="none"/>
          <w:lang w:val="en-US" w:eastAsia="zh-CN"/>
        </w:rPr>
        <w:t>债务付息支出</w:t>
      </w:r>
      <w:r>
        <w:rPr>
          <w:rFonts w:hint="eastAsia" w:ascii="仿宋_GB2312" w:hAnsi="仿宋_GB2312" w:eastAsia="仿宋_GB2312" w:cs="仿宋_GB2312"/>
          <w:spacing w:val="-2"/>
          <w:kern w:val="21"/>
          <w:sz w:val="24"/>
          <w:szCs w:val="24"/>
          <w:highlight w:val="none"/>
          <w:u w:val="none"/>
          <w:lang w:val="en-US" w:eastAsia="zh-CN"/>
        </w:rPr>
        <w:t>13819万元、下降2.1%。</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right="0"/>
        <w:jc w:val="center"/>
        <w:textAlignment w:val="auto"/>
        <w:outlineLvl w:val="9"/>
        <w:rPr>
          <w:rFonts w:hint="default" w:ascii="Times New Roman" w:hAnsi="Times New Roman" w:eastAsia="楷体_GB2312" w:cs="Times New Roman"/>
          <w:spacing w:val="0"/>
          <w:kern w:val="21"/>
          <w:sz w:val="24"/>
          <w:szCs w:val="24"/>
          <w:u w:val="none"/>
        </w:rPr>
      </w:pPr>
      <w:r>
        <w:rPr>
          <w:rFonts w:hint="default" w:ascii="Times New Roman" w:hAnsi="Times New Roman" w:eastAsia="楷体_GB2312" w:cs="Times New Roman"/>
          <w:spacing w:val="0"/>
          <w:kern w:val="21"/>
          <w:sz w:val="24"/>
          <w:szCs w:val="24"/>
          <w:u w:val="none"/>
        </w:rPr>
        <w:t>（</w:t>
      </w:r>
      <w:r>
        <w:rPr>
          <w:rFonts w:hint="eastAsia" w:ascii="Times New Roman" w:hAnsi="Times New Roman" w:eastAsia="楷体_GB2312" w:cs="Times New Roman"/>
          <w:spacing w:val="0"/>
          <w:kern w:val="21"/>
          <w:sz w:val="24"/>
          <w:szCs w:val="24"/>
          <w:u w:val="none"/>
          <w:lang w:val="en-US" w:eastAsia="zh-CN"/>
        </w:rPr>
        <w:t>一般公共预算支出</w:t>
      </w:r>
      <w:r>
        <w:rPr>
          <w:rFonts w:hint="default" w:ascii="Times New Roman" w:hAnsi="Times New Roman" w:eastAsia="楷体_GB2312" w:cs="Times New Roman"/>
          <w:spacing w:val="0"/>
          <w:kern w:val="21"/>
          <w:sz w:val="24"/>
          <w:szCs w:val="24"/>
          <w:u w:val="none"/>
        </w:rPr>
        <w:t>分项目情况见下图）</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right="0"/>
        <w:jc w:val="center"/>
        <w:textAlignment w:val="auto"/>
        <w:outlineLvl w:val="9"/>
        <w:rPr>
          <w:rFonts w:hint="default" w:ascii="Times New Roman" w:hAnsi="Times New Roman" w:eastAsia="楷体_GB2312" w:cs="Times New Roman"/>
          <w:spacing w:val="0"/>
          <w:kern w:val="21"/>
          <w:sz w:val="24"/>
          <w:szCs w:val="24"/>
          <w:u w:val="none"/>
        </w:rPr>
      </w:pPr>
      <w:r>
        <w:rPr>
          <w:rFonts w:hint="eastAsia"/>
          <w:spacing w:val="0"/>
          <w:kern w:val="21"/>
          <w:lang w:eastAsia="zh-CN"/>
        </w:rPr>
        <w:drawing>
          <wp:anchor distT="0" distB="0" distL="114300" distR="114300" simplePos="0" relativeHeight="251673600" behindDoc="1" locked="0" layoutInCell="1" allowOverlap="1">
            <wp:simplePos x="0" y="0"/>
            <wp:positionH relativeFrom="column">
              <wp:posOffset>191770</wp:posOffset>
            </wp:positionH>
            <wp:positionV relativeFrom="paragraph">
              <wp:posOffset>104140</wp:posOffset>
            </wp:positionV>
            <wp:extent cx="3895090" cy="2533015"/>
            <wp:effectExtent l="4445" t="4445" r="5715" b="15240"/>
            <wp:wrapNone/>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textAlignment w:val="auto"/>
        <w:outlineLvl w:val="9"/>
        <w:rPr>
          <w:rFonts w:hint="default"/>
          <w:spacing w:val="0"/>
          <w:kern w:val="21"/>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firstLine="480" w:firstLineChars="200"/>
        <w:jc w:val="both"/>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firstLine="480" w:firstLineChars="200"/>
        <w:jc w:val="both"/>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firstLine="480" w:firstLineChars="200"/>
        <w:jc w:val="both"/>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both"/>
        <w:textAlignment w:val="auto"/>
        <w:outlineLvl w:val="9"/>
        <w:rPr>
          <w:rFonts w:hint="eastAsia" w:ascii="Times New Roman" w:hAnsi="Times New Roman" w:eastAsia="黑体" w:cs="Times New Roman"/>
          <w:spacing w:val="0"/>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jc w:val="both"/>
        <w:textAlignment w:val="auto"/>
        <w:outlineLvl w:val="9"/>
        <w:rPr>
          <w:rFonts w:hint="eastAsia" w:ascii="Times New Roman" w:hAnsi="Times New Roman" w:eastAsia="黑体" w:cs="Times New Roman"/>
          <w:spacing w:val="0"/>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jc w:val="both"/>
        <w:textAlignment w:val="auto"/>
        <w:outlineLvl w:val="9"/>
        <w:rPr>
          <w:rFonts w:hint="eastAsia" w:ascii="Times New Roman" w:hAnsi="Times New Roman" w:eastAsia="黑体" w:cs="Times New Roman"/>
          <w:spacing w:val="0"/>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jc w:val="both"/>
        <w:textAlignment w:val="auto"/>
        <w:outlineLvl w:val="9"/>
        <w:rPr>
          <w:rFonts w:hint="eastAsia" w:ascii="Times New Roman" w:hAnsi="Times New Roman" w:eastAsia="黑体" w:cs="Times New Roman"/>
          <w:spacing w:val="0"/>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jc w:val="both"/>
        <w:textAlignment w:val="auto"/>
        <w:outlineLvl w:val="9"/>
        <w:rPr>
          <w:rFonts w:hint="eastAsia" w:ascii="Times New Roman" w:hAnsi="Times New Roman" w:eastAsia="黑体" w:cs="Times New Roman"/>
          <w:spacing w:val="0"/>
          <w:kern w:val="21"/>
          <w:sz w:val="24"/>
          <w:szCs w:val="24"/>
          <w:highlight w:val="none"/>
          <w:u w:val="none"/>
          <w:lang w:val="en-US" w:eastAsia="zh-CN"/>
        </w:rPr>
      </w:pPr>
      <w:r>
        <w:rPr>
          <w:rFonts w:hint="eastAsia" w:ascii="Times New Roman" w:hAnsi="Times New Roman" w:eastAsia="黑体" w:cs="Times New Roman"/>
          <w:spacing w:val="0"/>
          <w:kern w:val="21"/>
          <w:sz w:val="24"/>
          <w:szCs w:val="24"/>
          <w:highlight w:val="none"/>
          <w:u w:val="none"/>
          <w:lang w:val="en-US" w:eastAsia="zh-CN"/>
        </w:rPr>
        <w:t>四、政府性基金收支完成情况</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jc w:val="both"/>
        <w:textAlignment w:val="auto"/>
        <w:outlineLvl w:val="9"/>
        <w:rPr>
          <w:rFonts w:hint="eastAsia" w:ascii="仿宋_GB2312" w:hAnsi="仿宋_GB2312" w:eastAsia="仿宋_GB2312" w:cs="仿宋_GB2312"/>
          <w:spacing w:val="0"/>
          <w:kern w:val="21"/>
          <w:sz w:val="24"/>
          <w:szCs w:val="24"/>
          <w:highlight w:val="none"/>
          <w:u w:val="none"/>
          <w:lang w:eastAsia="zh-CN"/>
        </w:rPr>
      </w:pPr>
      <w:r>
        <w:rPr>
          <w:rFonts w:hint="eastAsia" w:ascii="仿宋_GB2312" w:hAnsi="仿宋_GB2312" w:eastAsia="仿宋_GB2312" w:cs="仿宋_GB2312"/>
          <w:bCs/>
          <w:spacing w:val="0"/>
          <w:kern w:val="21"/>
          <w:sz w:val="24"/>
          <w:szCs w:val="24"/>
          <w:highlight w:val="none"/>
          <w:u w:val="none"/>
          <w:lang w:val="en-US" w:eastAsia="zh-CN"/>
        </w:rPr>
        <w:t>截至2023年9月底，</w:t>
      </w:r>
      <w:r>
        <w:rPr>
          <w:rFonts w:hint="eastAsia" w:ascii="仿宋_GB2312" w:hAnsi="仿宋_GB2312" w:eastAsia="仿宋_GB2312" w:cs="仿宋_GB2312"/>
          <w:spacing w:val="0"/>
          <w:kern w:val="21"/>
          <w:sz w:val="24"/>
          <w:szCs w:val="24"/>
          <w:highlight w:val="none"/>
          <w:u w:val="none"/>
        </w:rPr>
        <w:t>全</w:t>
      </w:r>
      <w:r>
        <w:rPr>
          <w:rFonts w:hint="eastAsia" w:ascii="仿宋_GB2312" w:hAnsi="仿宋_GB2312" w:eastAsia="仿宋_GB2312" w:cs="仿宋_GB2312"/>
          <w:spacing w:val="0"/>
          <w:kern w:val="21"/>
          <w:sz w:val="24"/>
          <w:szCs w:val="24"/>
          <w:highlight w:val="none"/>
          <w:u w:val="none"/>
          <w:lang w:val="en-US" w:eastAsia="zh-CN"/>
        </w:rPr>
        <w:t>旗</w:t>
      </w:r>
      <w:r>
        <w:rPr>
          <w:rFonts w:hint="eastAsia" w:ascii="仿宋_GB2312" w:hAnsi="仿宋_GB2312" w:eastAsia="仿宋_GB2312" w:cs="仿宋_GB2312"/>
          <w:spacing w:val="0"/>
          <w:kern w:val="21"/>
          <w:sz w:val="24"/>
          <w:szCs w:val="24"/>
          <w:highlight w:val="none"/>
          <w:u w:val="none"/>
        </w:rPr>
        <w:t>政府性基金预算收入累计完成</w:t>
      </w:r>
      <w:r>
        <w:rPr>
          <w:rFonts w:hint="eastAsia" w:ascii="仿宋_GB2312" w:hAnsi="仿宋_GB2312" w:eastAsia="仿宋_GB2312" w:cs="仿宋_GB2312"/>
          <w:spacing w:val="0"/>
          <w:kern w:val="21"/>
          <w:sz w:val="24"/>
          <w:szCs w:val="24"/>
          <w:highlight w:val="none"/>
          <w:u w:val="none"/>
          <w:lang w:val="en-US" w:eastAsia="zh-CN"/>
        </w:rPr>
        <w:t>9803万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val="en-US" w:eastAsia="zh-CN"/>
        </w:rPr>
        <w:t>下降50.6</w:t>
      </w:r>
      <w:r>
        <w:rPr>
          <w:rFonts w:hint="eastAsia" w:ascii="仿宋_GB2312" w:hAnsi="仿宋_GB2312" w:eastAsia="仿宋_GB2312" w:cs="仿宋_GB2312"/>
          <w:spacing w:val="0"/>
          <w:kern w:val="21"/>
          <w:sz w:val="24"/>
          <w:szCs w:val="24"/>
          <w:highlight w:val="none"/>
          <w:u w:val="none"/>
        </w:rPr>
        <w:t>%，其中国有土地使用权出让收入</w:t>
      </w:r>
      <w:r>
        <w:rPr>
          <w:rFonts w:hint="eastAsia" w:ascii="仿宋_GB2312" w:hAnsi="仿宋_GB2312" w:eastAsia="仿宋_GB2312" w:cs="仿宋_GB2312"/>
          <w:spacing w:val="0"/>
          <w:kern w:val="21"/>
          <w:sz w:val="24"/>
          <w:szCs w:val="24"/>
          <w:highlight w:val="none"/>
          <w:u w:val="none"/>
          <w:lang w:val="en-US" w:eastAsia="zh-CN"/>
        </w:rPr>
        <w:t>8817万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下降52.8%</w:t>
      </w:r>
      <w:r>
        <w:rPr>
          <w:rFonts w:hint="eastAsia" w:ascii="仿宋_GB2312" w:hAnsi="仿宋_GB2312" w:eastAsia="仿宋_GB2312" w:cs="仿宋_GB2312"/>
          <w:spacing w:val="0"/>
          <w:kern w:val="21"/>
          <w:sz w:val="24"/>
          <w:szCs w:val="24"/>
          <w:highlight w:val="none"/>
          <w:u w:val="none"/>
        </w:rPr>
        <w:t>；政府性基金预算支出</w:t>
      </w:r>
      <w:r>
        <w:rPr>
          <w:rFonts w:hint="eastAsia" w:ascii="仿宋_GB2312" w:hAnsi="仿宋_GB2312" w:eastAsia="仿宋_GB2312" w:cs="仿宋_GB2312"/>
          <w:spacing w:val="0"/>
          <w:kern w:val="21"/>
          <w:sz w:val="24"/>
          <w:szCs w:val="24"/>
          <w:highlight w:val="none"/>
          <w:u w:val="none"/>
          <w:lang w:val="en-US" w:eastAsia="zh-CN"/>
        </w:rPr>
        <w:t>累计完成23462万元、增长18.3%</w:t>
      </w:r>
      <w:r>
        <w:rPr>
          <w:rFonts w:hint="eastAsia" w:ascii="仿宋_GB2312" w:hAnsi="仿宋_GB2312" w:eastAsia="仿宋_GB2312" w:cs="仿宋_GB2312"/>
          <w:spacing w:val="0"/>
          <w:kern w:val="21"/>
          <w:sz w:val="24"/>
          <w:szCs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jc w:val="both"/>
        <w:textAlignment w:val="auto"/>
        <w:outlineLvl w:val="9"/>
        <w:rPr>
          <w:rFonts w:hint="eastAsia" w:ascii="仿宋_GB2312" w:hAnsi="仿宋_GB2312" w:eastAsia="仿宋_GB2312" w:cs="仿宋_GB2312"/>
          <w:spacing w:val="0"/>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jc w:val="both"/>
        <w:textAlignment w:val="auto"/>
        <w:outlineLvl w:val="9"/>
        <w:rPr>
          <w:rFonts w:hint="eastAsia" w:ascii="仿宋_GB2312" w:hAnsi="仿宋_GB2312" w:eastAsia="仿宋_GB2312" w:cs="仿宋_GB2312"/>
          <w:spacing w:val="0"/>
          <w:kern w:val="21"/>
          <w:sz w:val="24"/>
          <w:szCs w:val="24"/>
          <w:highlight w:val="none"/>
          <w:u w:val="none"/>
          <w:lang w:val="en-US" w:eastAsia="zh-CN"/>
        </w:rPr>
      </w:pPr>
      <w:r>
        <w:rPr>
          <w:rFonts w:hint="eastAsia" w:ascii="仿宋_GB2312" w:hAnsi="仿宋_GB2312" w:eastAsia="仿宋_GB2312" w:cs="仿宋_GB2312"/>
          <w:spacing w:val="0"/>
          <w:kern w:val="21"/>
          <w:sz w:val="24"/>
          <w:szCs w:val="24"/>
          <w:highlight w:val="none"/>
          <w:u w:val="none"/>
          <w:lang w:val="en-US" w:eastAsia="zh-CN"/>
        </w:rPr>
        <w:t>附表：1.2023年9月鄂托克旗财政收入分项目执行情况</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1200" w:firstLineChars="500"/>
        <w:jc w:val="both"/>
        <w:textAlignment w:val="auto"/>
        <w:outlineLvl w:val="9"/>
        <w:rPr>
          <w:rFonts w:hint="eastAsia" w:ascii="仿宋_GB2312" w:hAnsi="仿宋_GB2312" w:eastAsia="仿宋_GB2312" w:cs="仿宋_GB2312"/>
          <w:spacing w:val="0"/>
          <w:kern w:val="21"/>
          <w:sz w:val="24"/>
          <w:szCs w:val="24"/>
          <w:highlight w:val="none"/>
          <w:u w:val="none"/>
          <w:lang w:val="en-US" w:eastAsia="zh-CN"/>
        </w:rPr>
      </w:pPr>
      <w:r>
        <w:rPr>
          <w:rFonts w:hint="eastAsia" w:ascii="仿宋_GB2312" w:hAnsi="仿宋_GB2312" w:eastAsia="仿宋_GB2312" w:cs="仿宋_GB2312"/>
          <w:spacing w:val="0"/>
          <w:kern w:val="21"/>
          <w:sz w:val="24"/>
          <w:szCs w:val="24"/>
          <w:highlight w:val="none"/>
          <w:u w:val="none"/>
          <w:lang w:val="en-US" w:eastAsia="zh-CN"/>
        </w:rPr>
        <w:t>2.2023年9月鄂托克旗财政支出分项目执行情况</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1200" w:firstLineChars="500"/>
        <w:jc w:val="both"/>
        <w:textAlignment w:val="auto"/>
        <w:outlineLvl w:val="9"/>
        <w:rPr>
          <w:rFonts w:hint="eastAsia" w:ascii="仿宋_GB2312" w:hAnsi="仿宋_GB2312" w:eastAsia="仿宋_GB2312" w:cs="仿宋_GB2312"/>
          <w:spacing w:val="-3"/>
          <w:kern w:val="21"/>
          <w:sz w:val="24"/>
          <w:szCs w:val="24"/>
          <w:highlight w:val="none"/>
          <w:u w:val="none"/>
          <w:lang w:val="en-US" w:eastAsia="zh-CN"/>
        </w:rPr>
      </w:pPr>
      <w:r>
        <w:rPr>
          <w:rFonts w:hint="eastAsia" w:ascii="仿宋_GB2312" w:hAnsi="仿宋_GB2312" w:eastAsia="仿宋_GB2312" w:cs="仿宋_GB2312"/>
          <w:spacing w:val="0"/>
          <w:kern w:val="21"/>
          <w:sz w:val="24"/>
          <w:szCs w:val="24"/>
          <w:highlight w:val="none"/>
          <w:u w:val="none"/>
          <w:lang w:val="en-US" w:eastAsia="zh-CN"/>
        </w:rPr>
        <w:t>3.</w:t>
      </w:r>
      <w:r>
        <w:rPr>
          <w:rFonts w:hint="eastAsia" w:ascii="仿宋_GB2312" w:hAnsi="仿宋_GB2312" w:eastAsia="仿宋_GB2312" w:cs="仿宋_GB2312"/>
          <w:spacing w:val="-3"/>
          <w:kern w:val="21"/>
          <w:sz w:val="24"/>
          <w:szCs w:val="24"/>
          <w:highlight w:val="none"/>
          <w:u w:val="none"/>
          <w:lang w:val="en-US" w:eastAsia="zh-CN"/>
        </w:rPr>
        <w:t>2023年9月鄂托克旗财政收入重点税源纳税情况</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1200" w:firstLineChars="500"/>
        <w:jc w:val="both"/>
        <w:textAlignment w:val="auto"/>
        <w:outlineLvl w:val="9"/>
        <w:rPr>
          <w:rFonts w:hint="eastAsia" w:ascii="仿宋_GB2312" w:hAnsi="仿宋_GB2312" w:eastAsia="仿宋_GB2312" w:cs="仿宋_GB2312"/>
          <w:color w:val="auto"/>
          <w:spacing w:val="-4"/>
          <w:kern w:val="21"/>
          <w:sz w:val="24"/>
          <w:szCs w:val="24"/>
          <w:highlight w:val="none"/>
          <w:u w:val="none"/>
          <w:lang w:val="en-US" w:eastAsia="zh-CN"/>
        </w:rPr>
      </w:pPr>
      <w:r>
        <w:rPr>
          <w:rFonts w:hint="eastAsia" w:ascii="仿宋_GB2312" w:hAnsi="仿宋_GB2312" w:eastAsia="仿宋_GB2312" w:cs="仿宋_GB2312"/>
          <w:color w:val="auto"/>
          <w:spacing w:val="0"/>
          <w:kern w:val="21"/>
          <w:sz w:val="24"/>
          <w:szCs w:val="24"/>
          <w:highlight w:val="none"/>
          <w:u w:val="none"/>
          <w:lang w:val="en-US" w:eastAsia="zh-CN"/>
        </w:rPr>
        <w:t>4.</w:t>
      </w:r>
      <w:r>
        <w:rPr>
          <w:rFonts w:hint="eastAsia" w:ascii="仿宋_GB2312" w:hAnsi="仿宋_GB2312" w:eastAsia="仿宋_GB2312" w:cs="仿宋_GB2312"/>
          <w:color w:val="auto"/>
          <w:spacing w:val="-4"/>
          <w:kern w:val="21"/>
          <w:sz w:val="24"/>
          <w:szCs w:val="24"/>
          <w:highlight w:val="none"/>
          <w:u w:val="none"/>
          <w:lang w:val="en-US" w:eastAsia="zh-CN"/>
        </w:rPr>
        <w:t>2023年9月鄂托克旗经济开发区财政收支完成情况</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1160" w:firstLineChars="500"/>
        <w:jc w:val="both"/>
        <w:textAlignment w:val="auto"/>
        <w:outlineLvl w:val="9"/>
        <w:rPr>
          <w:rFonts w:hint="eastAsia" w:ascii="仿宋_GB2312" w:hAnsi="仿宋_GB2312" w:eastAsia="仿宋_GB2312" w:cs="仿宋_GB2312"/>
          <w:color w:val="auto"/>
          <w:spacing w:val="-4"/>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1160" w:firstLineChars="500"/>
        <w:jc w:val="both"/>
        <w:textAlignment w:val="auto"/>
        <w:outlineLvl w:val="9"/>
        <w:rPr>
          <w:rFonts w:hint="eastAsia" w:ascii="仿宋_GB2312" w:hAnsi="仿宋_GB2312" w:eastAsia="仿宋_GB2312" w:cs="仿宋_GB2312"/>
          <w:color w:val="auto"/>
          <w:spacing w:val="-4"/>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1160" w:firstLineChars="500"/>
        <w:jc w:val="both"/>
        <w:textAlignment w:val="auto"/>
        <w:outlineLvl w:val="9"/>
        <w:rPr>
          <w:rFonts w:hint="eastAsia" w:ascii="仿宋_GB2312" w:hAnsi="仿宋_GB2312" w:eastAsia="仿宋_GB2312" w:cs="仿宋_GB2312"/>
          <w:color w:val="auto"/>
          <w:spacing w:val="-4"/>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1160" w:firstLineChars="500"/>
        <w:jc w:val="both"/>
        <w:textAlignment w:val="auto"/>
        <w:outlineLvl w:val="9"/>
        <w:rPr>
          <w:rFonts w:hint="eastAsia" w:ascii="仿宋_GB2312" w:hAnsi="仿宋_GB2312" w:eastAsia="仿宋_GB2312" w:cs="仿宋_GB2312"/>
          <w:color w:val="auto"/>
          <w:spacing w:val="-4"/>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1160" w:firstLineChars="500"/>
        <w:jc w:val="both"/>
        <w:textAlignment w:val="auto"/>
        <w:outlineLvl w:val="9"/>
        <w:rPr>
          <w:rFonts w:hint="eastAsia" w:ascii="仿宋_GB2312" w:hAnsi="仿宋_GB2312" w:eastAsia="仿宋_GB2312" w:cs="仿宋_GB2312"/>
          <w:color w:val="auto"/>
          <w:spacing w:val="-4"/>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1160" w:firstLineChars="500"/>
        <w:jc w:val="both"/>
        <w:textAlignment w:val="auto"/>
        <w:outlineLvl w:val="9"/>
        <w:rPr>
          <w:rFonts w:hint="eastAsia" w:ascii="仿宋_GB2312" w:hAnsi="仿宋_GB2312" w:eastAsia="仿宋_GB2312" w:cs="仿宋_GB2312"/>
          <w:color w:val="auto"/>
          <w:spacing w:val="-4"/>
          <w:kern w:val="21"/>
          <w:sz w:val="24"/>
          <w:szCs w:val="24"/>
          <w:highlight w:val="none"/>
          <w:u w:val="none"/>
          <w:lang w:val="en-US" w:eastAsia="zh-CN"/>
        </w:rPr>
      </w:pPr>
      <w:bookmarkStart w:id="0" w:name="_GoBack"/>
      <w:bookmarkEnd w:id="0"/>
    </w:p>
    <w:p>
      <w:pPr>
        <w:pStyle w:val="2"/>
        <w:rPr>
          <w:rFonts w:hint="eastAsia" w:ascii="仿宋_GB2312" w:hAnsi="仿宋_GB2312" w:eastAsia="仿宋_GB2312" w:cs="仿宋_GB2312"/>
          <w:color w:val="auto"/>
          <w:spacing w:val="-4"/>
          <w:kern w:val="21"/>
          <w:sz w:val="24"/>
          <w:szCs w:val="24"/>
          <w:highlight w:val="none"/>
          <w:u w:val="none"/>
          <w:lang w:val="en-US" w:eastAsia="zh-CN"/>
        </w:rPr>
      </w:pPr>
    </w:p>
    <w:p>
      <w:pPr>
        <w:rPr>
          <w:rFonts w:hint="eastAsia" w:ascii="仿宋_GB2312" w:hAnsi="仿宋_GB2312" w:eastAsia="仿宋_GB2312" w:cs="仿宋_GB2312"/>
          <w:color w:val="auto"/>
          <w:spacing w:val="-4"/>
          <w:kern w:val="21"/>
          <w:sz w:val="24"/>
          <w:szCs w:val="24"/>
          <w:highlight w:val="none"/>
          <w:u w:val="none"/>
          <w:lang w:val="en-US" w:eastAsia="zh-CN"/>
        </w:rPr>
      </w:pPr>
    </w:p>
    <w:p>
      <w:pPr>
        <w:pStyle w:val="2"/>
        <w:rPr>
          <w:rFonts w:hint="eastAsia" w:ascii="仿宋_GB2312" w:hAnsi="仿宋_GB2312" w:eastAsia="仿宋_GB2312" w:cs="仿宋_GB2312"/>
          <w:color w:val="auto"/>
          <w:spacing w:val="-4"/>
          <w:kern w:val="21"/>
          <w:sz w:val="24"/>
          <w:szCs w:val="24"/>
          <w:highlight w:val="none"/>
          <w:u w:val="none"/>
          <w:lang w:val="en-US" w:eastAsia="zh-CN"/>
        </w:rPr>
      </w:pPr>
    </w:p>
    <w:p>
      <w:pPr>
        <w:rPr>
          <w:rFonts w:hint="eastAsia" w:ascii="仿宋_GB2312" w:hAnsi="仿宋_GB2312" w:eastAsia="仿宋_GB2312" w:cs="仿宋_GB2312"/>
          <w:color w:val="auto"/>
          <w:spacing w:val="-4"/>
          <w:kern w:val="21"/>
          <w:sz w:val="24"/>
          <w:szCs w:val="24"/>
          <w:highlight w:val="none"/>
          <w:u w:val="none"/>
          <w:lang w:val="en-US" w:eastAsia="zh-CN"/>
        </w:rPr>
      </w:pPr>
    </w:p>
    <w:p>
      <w:pPr>
        <w:pStyle w:val="2"/>
        <w:rPr>
          <w:rFonts w:hint="eastAsia" w:ascii="仿宋_GB2312" w:hAnsi="仿宋_GB2312" w:eastAsia="仿宋_GB2312" w:cs="仿宋_GB2312"/>
          <w:color w:val="auto"/>
          <w:spacing w:val="-4"/>
          <w:kern w:val="21"/>
          <w:sz w:val="24"/>
          <w:szCs w:val="24"/>
          <w:highlight w:val="none"/>
          <w:u w:val="none"/>
          <w:lang w:val="en-US" w:eastAsia="zh-CN"/>
        </w:rPr>
      </w:pPr>
    </w:p>
    <w:p>
      <w:pPr>
        <w:rPr>
          <w:rFonts w:hint="eastAsia" w:ascii="仿宋_GB2312" w:hAnsi="仿宋_GB2312" w:eastAsia="仿宋_GB2312" w:cs="仿宋_GB2312"/>
          <w:color w:val="auto"/>
          <w:spacing w:val="-4"/>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jc w:val="both"/>
        <w:textAlignment w:val="auto"/>
        <w:outlineLvl w:val="9"/>
        <w:rPr>
          <w:rFonts w:hint="eastAsia" w:ascii="仿宋_GB2312" w:hAnsi="仿宋_GB2312" w:eastAsia="仿宋_GB2312" w:cs="仿宋_GB2312"/>
          <w:color w:val="auto"/>
          <w:spacing w:val="-4"/>
          <w:kern w:val="21"/>
          <w:sz w:val="24"/>
          <w:szCs w:val="24"/>
          <w:highlight w:val="none"/>
          <w:u w:val="none"/>
          <w:lang w:val="en-US" w:eastAsia="zh-CN"/>
        </w:rPr>
      </w:pPr>
    </w:p>
    <w:p>
      <w:pPr>
        <w:pStyle w:val="2"/>
        <w:rPr>
          <w:rFonts w:hint="eastAsia" w:ascii="仿宋_GB2312" w:hAnsi="仿宋_GB2312" w:eastAsia="仿宋_GB2312" w:cs="仿宋_GB2312"/>
          <w:color w:val="auto"/>
          <w:spacing w:val="-4"/>
          <w:kern w:val="21"/>
          <w:sz w:val="24"/>
          <w:szCs w:val="24"/>
          <w:highlight w:val="none"/>
          <w:u w:val="none"/>
          <w:lang w:val="en-US" w:eastAsia="zh-CN"/>
        </w:rPr>
      </w:pPr>
    </w:p>
    <w:p>
      <w:pPr>
        <w:rPr>
          <w:rFonts w:hint="eastAsia"/>
          <w:lang w:val="en-US" w:eastAsia="zh-CN"/>
        </w:rPr>
      </w:pPr>
    </w:p>
    <w:tbl>
      <w:tblPr>
        <w:tblStyle w:val="11"/>
        <w:tblW w:w="7075" w:type="dxa"/>
        <w:jc w:val="cente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CellMar>
          <w:top w:w="0" w:type="dxa"/>
          <w:left w:w="108" w:type="dxa"/>
          <w:bottom w:w="0" w:type="dxa"/>
          <w:right w:w="108" w:type="dxa"/>
        </w:tblCellMar>
      </w:tblPr>
      <w:tblGrid>
        <w:gridCol w:w="1705"/>
        <w:gridCol w:w="1091"/>
        <w:gridCol w:w="1061"/>
        <w:gridCol w:w="1084"/>
        <w:gridCol w:w="1001"/>
        <w:gridCol w:w="37"/>
        <w:gridCol w:w="1096"/>
      </w:tblGrid>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351" w:hRule="atLeast"/>
          <w:jc w:val="center"/>
        </w:trPr>
        <w:tc>
          <w:tcPr>
            <w:tcW w:w="7075" w:type="dxa"/>
            <w:gridSpan w:val="7"/>
            <w:tcBorders>
              <w:tl2br w:val="nil"/>
              <w:tr2bl w:val="nil"/>
            </w:tcBorders>
            <w:shd w:val="clear" w:color="auto" w:fill="4BACC6"/>
            <w:vAlign w:val="center"/>
          </w:tcPr>
          <w:p>
            <w:pPr>
              <w:keepNext w:val="0"/>
              <w:keepLines w:val="0"/>
              <w:widowControl/>
              <w:suppressLineNumbers w:val="0"/>
              <w:jc w:val="center"/>
              <w:textAlignment w:val="center"/>
              <w:rPr>
                <w:rFonts w:hint="eastAsia" w:ascii="黑体" w:hAnsi="黑体" w:eastAsia="黑体" w:cs="黑体"/>
                <w:color w:val="FFFFFF"/>
                <w:sz w:val="24"/>
                <w:szCs w:val="24"/>
                <w:vertAlign w:val="baseline"/>
                <w:lang w:val="en-US" w:eastAsia="zh-CN"/>
              </w:rPr>
            </w:pPr>
            <w:r>
              <w:rPr>
                <w:rFonts w:hint="eastAsia" w:ascii="黑体" w:hAnsi="黑体" w:eastAsia="黑体" w:cs="黑体"/>
                <w:b/>
                <w:bCs/>
                <w:i w:val="0"/>
                <w:iCs w:val="0"/>
                <w:color w:val="FFFFFF"/>
                <w:kern w:val="0"/>
                <w:sz w:val="28"/>
                <w:szCs w:val="28"/>
                <w:u w:val="none"/>
                <w:lang w:val="en-US" w:eastAsia="zh-CN" w:bidi="ar"/>
              </w:rPr>
              <w:t>2023年9月鄂托克旗财政收入分项目执行情况(一)</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312" w:hRule="exact"/>
          <w:jc w:val="center"/>
        </w:trPr>
        <w:tc>
          <w:tcPr>
            <w:tcW w:w="7075" w:type="dxa"/>
            <w:gridSpan w:val="7"/>
            <w:tcBorders>
              <w:tl2br w:val="nil"/>
              <w:tr2bl w:val="nil"/>
            </w:tcBorders>
            <w:shd w:val="clear" w:color="auto" w:fill="E9F1F5"/>
            <w:vAlign w:val="center"/>
          </w:tcPr>
          <w:p>
            <w:pPr>
              <w:keepNext w:val="0"/>
              <w:keepLines w:val="0"/>
              <w:widowControl/>
              <w:suppressLineNumbers w:val="0"/>
              <w:jc w:val="right"/>
              <w:textAlignment w:val="center"/>
              <w:rPr>
                <w:color w:val="000000"/>
                <w:sz w:val="15"/>
                <w:szCs w:val="18"/>
              </w:rPr>
            </w:pPr>
            <w:r>
              <w:rPr>
                <w:rFonts w:hint="eastAsia" w:ascii="宋体" w:hAnsi="宋体" w:eastAsia="宋体" w:cs="宋体"/>
                <w:i w:val="0"/>
                <w:iCs w:val="0"/>
                <w:color w:val="000000"/>
                <w:kern w:val="0"/>
                <w:sz w:val="21"/>
                <w:szCs w:val="21"/>
                <w:u w:val="none"/>
                <w:lang w:val="en-US" w:eastAsia="zh-CN" w:bidi="ar"/>
              </w:rPr>
              <w:t>单位：万元</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312" w:hRule="exact"/>
          <w:jc w:val="center"/>
        </w:trPr>
        <w:tc>
          <w:tcPr>
            <w:tcW w:w="1705"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项   目</w:t>
            </w:r>
          </w:p>
        </w:tc>
        <w:tc>
          <w:tcPr>
            <w:tcW w:w="109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当月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6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累计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84"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上年</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黑体" w:hAnsi="黑体" w:eastAsia="黑体" w:cs="黑体"/>
                <w:b w:val="0"/>
                <w:bCs w:val="0"/>
                <w:color w:val="000000"/>
                <w:w w:val="100"/>
                <w:sz w:val="22"/>
                <w:szCs w:val="22"/>
                <w:lang w:val="en-US"/>
              </w:rPr>
            </w:pPr>
            <w:r>
              <w:rPr>
                <w:rFonts w:hint="eastAsia" w:ascii="黑体" w:hAnsi="黑体" w:eastAsia="黑体" w:cs="黑体"/>
                <w:b w:val="0"/>
                <w:bCs w:val="0"/>
                <w:i w:val="0"/>
                <w:iCs w:val="0"/>
                <w:color w:val="000000"/>
                <w:w w:val="100"/>
                <w:kern w:val="0"/>
                <w:sz w:val="22"/>
                <w:szCs w:val="22"/>
                <w:u w:val="none"/>
                <w:lang w:val="en-US" w:eastAsia="zh-CN" w:bidi="ar"/>
              </w:rPr>
              <w:t>同期数</w:t>
            </w:r>
          </w:p>
        </w:tc>
        <w:tc>
          <w:tcPr>
            <w:tcW w:w="2134" w:type="dxa"/>
            <w:gridSpan w:val="3"/>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比上年同期</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312" w:hRule="exact"/>
          <w:jc w:val="center"/>
        </w:trPr>
        <w:tc>
          <w:tcPr>
            <w:tcW w:w="1705"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vertAlign w:val="baseline"/>
                <w:lang w:eastAsia="zh-CN"/>
              </w:rPr>
            </w:pPr>
          </w:p>
        </w:tc>
        <w:tc>
          <w:tcPr>
            <w:tcW w:w="1091"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rPr>
            </w:pPr>
          </w:p>
        </w:tc>
        <w:tc>
          <w:tcPr>
            <w:tcW w:w="1061"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vertAlign w:val="baseline"/>
                <w:lang w:eastAsia="zh-CN"/>
              </w:rPr>
            </w:pPr>
          </w:p>
        </w:tc>
        <w:tc>
          <w:tcPr>
            <w:tcW w:w="1084"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rPr>
            </w:pP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增减额</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增减幅</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b/>
                <w:bCs/>
                <w:i w:val="0"/>
                <w:iCs w:val="0"/>
                <w:color w:val="000000"/>
                <w:w w:val="90"/>
                <w:kern w:val="0"/>
                <w:sz w:val="22"/>
                <w:szCs w:val="22"/>
                <w:u w:val="none"/>
                <w:lang w:val="en-US" w:eastAsia="zh-CN" w:bidi="ar"/>
              </w:rPr>
              <w:t>地方财政总收入</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2"/>
                <w:sz w:val="22"/>
                <w:szCs w:val="22"/>
                <w:u w:val="none"/>
                <w:lang w:val="en-US" w:eastAsia="zh-CN" w:bidi="ar-SA"/>
              </w:rPr>
            </w:pPr>
            <w:r>
              <w:rPr>
                <w:rFonts w:hint="eastAsia" w:ascii="仿宋_GB2312" w:hAnsi="仿宋_GB2312" w:eastAsia="仿宋_GB2312" w:cs="仿宋_GB2312"/>
                <w:b w:val="0"/>
                <w:bCs/>
                <w:i w:val="0"/>
                <w:color w:val="000000"/>
                <w:kern w:val="0"/>
                <w:sz w:val="22"/>
                <w:szCs w:val="22"/>
                <w:u w:val="none"/>
                <w:lang w:val="en-US" w:eastAsia="zh-CN" w:bidi="ar"/>
              </w:rPr>
              <w:t>79553</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2"/>
                <w:sz w:val="22"/>
                <w:szCs w:val="22"/>
                <w:u w:val="none"/>
                <w:lang w:val="en-US" w:eastAsia="zh-CN" w:bidi="ar-SA"/>
              </w:rPr>
            </w:pPr>
            <w:r>
              <w:rPr>
                <w:rFonts w:hint="eastAsia" w:ascii="仿宋_GB2312" w:hAnsi="仿宋_GB2312" w:eastAsia="仿宋_GB2312" w:cs="仿宋_GB2312"/>
                <w:b w:val="0"/>
                <w:bCs/>
                <w:i w:val="0"/>
                <w:color w:val="000000"/>
                <w:kern w:val="0"/>
                <w:sz w:val="22"/>
                <w:szCs w:val="22"/>
                <w:u w:val="none"/>
                <w:lang w:val="en-US" w:eastAsia="zh-CN" w:bidi="ar"/>
              </w:rPr>
              <w:t>977340</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2"/>
                <w:sz w:val="22"/>
                <w:szCs w:val="22"/>
                <w:u w:val="none"/>
                <w:lang w:val="en-US" w:eastAsia="zh-CN" w:bidi="ar-SA"/>
              </w:rPr>
            </w:pPr>
            <w:r>
              <w:rPr>
                <w:rFonts w:hint="eastAsia" w:ascii="仿宋_GB2312" w:hAnsi="仿宋_GB2312" w:eastAsia="仿宋_GB2312" w:cs="仿宋_GB2312"/>
                <w:b w:val="0"/>
                <w:bCs/>
                <w:i w:val="0"/>
                <w:color w:val="000000"/>
                <w:kern w:val="0"/>
                <w:sz w:val="22"/>
                <w:szCs w:val="22"/>
                <w:u w:val="none"/>
                <w:lang w:val="en-US" w:eastAsia="zh-CN" w:bidi="ar"/>
              </w:rPr>
              <w:t>1525787</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iCs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-548447</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iCs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-35.9%</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b/>
                <w:bCs/>
                <w:i w:val="0"/>
                <w:iCs w:val="0"/>
                <w:color w:val="000000"/>
                <w:w w:val="80"/>
                <w:kern w:val="0"/>
                <w:sz w:val="22"/>
                <w:szCs w:val="22"/>
                <w:u w:val="none"/>
                <w:lang w:val="en-US" w:eastAsia="zh-CN" w:bidi="ar"/>
              </w:rPr>
              <w:t>一般公共预算收入</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23376</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323421</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407807</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-84386</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-20.7%</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b/>
                <w:bCs/>
                <w:i w:val="0"/>
                <w:iCs w:val="0"/>
                <w:color w:val="000000"/>
                <w:w w:val="100"/>
                <w:kern w:val="0"/>
                <w:sz w:val="22"/>
                <w:szCs w:val="22"/>
                <w:u w:val="none"/>
                <w:lang w:val="en-US" w:eastAsia="zh-CN" w:bidi="ar"/>
              </w:rPr>
              <w:t>（一）税收收入</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20238</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292077</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372403</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-80326</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-21.6%</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增值税</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6166</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64240</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117070</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-52830</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-45.1%</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企业所得税</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2283</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38509</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88867</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-50358</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-56.7%</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个人所得税</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925</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8542</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9377</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-835</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-8.9%</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资源税</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4250</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48415</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68721</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-20306</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-29.5%</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90"/>
                <w:kern w:val="0"/>
                <w:sz w:val="22"/>
                <w:szCs w:val="22"/>
                <w:u w:val="none"/>
                <w:lang w:val="en-US" w:eastAsia="zh-CN" w:bidi="ar"/>
              </w:rPr>
              <w:t>城市维护建设税</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1738</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14560</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26146</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-11586</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-44.3%</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房产税</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12</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8953</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12021</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-3068</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-25.5%</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印花税</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42</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6532</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6158</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374</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6.1%</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90"/>
                <w:kern w:val="0"/>
                <w:sz w:val="22"/>
                <w:szCs w:val="22"/>
                <w:u w:val="none"/>
                <w:lang w:val="en-US" w:eastAsia="zh-CN" w:bidi="ar"/>
              </w:rPr>
              <w:t>城镇土地使用税</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83</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15046</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19879</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-4833</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-24.3%</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土地增值税</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38</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1121</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960</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161</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16.8%</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车船税</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000000"/>
                <w:sz w:val="22"/>
                <w:szCs w:val="22"/>
                <w:lang w:val="en-US"/>
              </w:rPr>
            </w:pPr>
            <w:r>
              <w:rPr>
                <w:rFonts w:hint="eastAsia" w:ascii="仿宋_GB2312" w:hAnsi="仿宋_GB2312" w:eastAsia="仿宋_GB2312" w:cs="仿宋_GB2312"/>
                <w:b w:val="0"/>
                <w:bCs/>
                <w:i w:val="0"/>
                <w:color w:val="000000"/>
                <w:kern w:val="0"/>
                <w:sz w:val="22"/>
                <w:szCs w:val="22"/>
                <w:u w:val="none"/>
                <w:lang w:val="en-US" w:eastAsia="zh-CN" w:bidi="ar"/>
              </w:rPr>
              <w:t>182</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000000"/>
                <w:sz w:val="22"/>
                <w:szCs w:val="22"/>
                <w:vertAlign w:val="baseline"/>
                <w:lang w:val="en-US" w:eastAsia="zh-CN"/>
              </w:rPr>
            </w:pPr>
            <w:r>
              <w:rPr>
                <w:rFonts w:hint="eastAsia" w:ascii="仿宋_GB2312" w:hAnsi="仿宋_GB2312" w:eastAsia="仿宋_GB2312" w:cs="仿宋_GB2312"/>
                <w:b w:val="0"/>
                <w:bCs/>
                <w:i w:val="0"/>
                <w:color w:val="000000"/>
                <w:kern w:val="0"/>
                <w:sz w:val="22"/>
                <w:szCs w:val="22"/>
                <w:u w:val="none"/>
                <w:lang w:val="en-US" w:eastAsia="zh-CN" w:bidi="ar"/>
              </w:rPr>
              <w:t>1618</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000000"/>
                <w:sz w:val="22"/>
                <w:szCs w:val="22"/>
              </w:rPr>
            </w:pPr>
            <w:r>
              <w:rPr>
                <w:rFonts w:hint="eastAsia" w:ascii="仿宋_GB2312" w:hAnsi="仿宋_GB2312" w:eastAsia="仿宋_GB2312" w:cs="仿宋_GB2312"/>
                <w:b w:val="0"/>
                <w:bCs/>
                <w:i w:val="0"/>
                <w:color w:val="000000"/>
                <w:kern w:val="0"/>
                <w:sz w:val="22"/>
                <w:szCs w:val="22"/>
                <w:u w:val="none"/>
                <w:lang w:val="en-US" w:eastAsia="zh-CN" w:bidi="ar"/>
              </w:rPr>
              <w:t>1625</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iCs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-7</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iCs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-0.4%</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476"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耕地占用税</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000000"/>
                <w:sz w:val="22"/>
                <w:szCs w:val="22"/>
              </w:rPr>
            </w:pPr>
            <w:r>
              <w:rPr>
                <w:rFonts w:hint="eastAsia" w:ascii="仿宋_GB2312" w:hAnsi="仿宋_GB2312" w:eastAsia="仿宋_GB2312" w:cs="仿宋_GB2312"/>
                <w:b w:val="0"/>
                <w:bCs/>
                <w:i w:val="0"/>
                <w:color w:val="000000"/>
                <w:kern w:val="0"/>
                <w:sz w:val="22"/>
                <w:szCs w:val="22"/>
                <w:u w:val="none"/>
                <w:lang w:val="en-US" w:eastAsia="zh-CN" w:bidi="ar"/>
              </w:rPr>
              <w:t>4304</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000000"/>
                <w:sz w:val="22"/>
                <w:szCs w:val="22"/>
                <w:vertAlign w:val="baseline"/>
                <w:lang w:eastAsia="zh-CN"/>
              </w:rPr>
            </w:pPr>
            <w:r>
              <w:rPr>
                <w:rFonts w:hint="eastAsia" w:ascii="仿宋_GB2312" w:hAnsi="仿宋_GB2312" w:eastAsia="仿宋_GB2312" w:cs="仿宋_GB2312"/>
                <w:b w:val="0"/>
                <w:bCs/>
                <w:i w:val="0"/>
                <w:color w:val="000000"/>
                <w:kern w:val="0"/>
                <w:sz w:val="22"/>
                <w:szCs w:val="22"/>
                <w:u w:val="none"/>
                <w:lang w:val="en-US" w:eastAsia="zh-CN" w:bidi="ar"/>
              </w:rPr>
              <w:t>78527</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000000"/>
                <w:sz w:val="22"/>
                <w:szCs w:val="22"/>
              </w:rPr>
            </w:pPr>
            <w:r>
              <w:rPr>
                <w:rFonts w:hint="eastAsia" w:ascii="仿宋_GB2312" w:hAnsi="仿宋_GB2312" w:eastAsia="仿宋_GB2312" w:cs="仿宋_GB2312"/>
                <w:b w:val="0"/>
                <w:bCs/>
                <w:i w:val="0"/>
                <w:color w:val="000000"/>
                <w:kern w:val="0"/>
                <w:sz w:val="22"/>
                <w:szCs w:val="22"/>
                <w:u w:val="none"/>
                <w:lang w:val="en-US" w:eastAsia="zh-CN" w:bidi="ar"/>
              </w:rPr>
              <w:t>15432</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iCs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63095</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iCs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408.9%</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476"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w w:val="100"/>
                <w:kern w:val="21"/>
                <w:sz w:val="22"/>
                <w:szCs w:val="22"/>
                <w:vertAlign w:val="baseline"/>
                <w:lang w:val="en-US" w:eastAsia="zh-CN" w:bidi="ar-SA"/>
              </w:rPr>
            </w:pPr>
            <w:r>
              <w:rPr>
                <w:rFonts w:hint="eastAsia" w:ascii="仿宋_GB2312" w:hAnsi="仿宋_GB2312" w:eastAsia="仿宋_GB2312" w:cs="仿宋_GB2312"/>
                <w:b w:val="0"/>
                <w:bCs w:val="0"/>
                <w:i w:val="0"/>
                <w:iCs w:val="0"/>
                <w:color w:val="000000"/>
                <w:w w:val="100"/>
                <w:kern w:val="21"/>
                <w:sz w:val="22"/>
                <w:szCs w:val="22"/>
                <w:u w:val="none"/>
                <w:lang w:val="en-US" w:eastAsia="zh-CN" w:bidi="ar"/>
              </w:rPr>
              <w:t>契税</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000000"/>
                <w:kern w:val="2"/>
                <w:sz w:val="22"/>
                <w:szCs w:val="22"/>
                <w:lang w:val="en-US" w:eastAsia="zh-CN" w:bidi="ar-SA"/>
              </w:rPr>
            </w:pPr>
            <w:r>
              <w:rPr>
                <w:rFonts w:hint="eastAsia" w:ascii="仿宋_GB2312" w:hAnsi="仿宋_GB2312" w:eastAsia="仿宋_GB2312" w:cs="仿宋_GB2312"/>
                <w:b w:val="0"/>
                <w:bCs/>
                <w:i w:val="0"/>
                <w:color w:val="000000"/>
                <w:kern w:val="0"/>
                <w:sz w:val="22"/>
                <w:szCs w:val="22"/>
                <w:u w:val="none"/>
                <w:lang w:val="en-US" w:eastAsia="zh-CN" w:bidi="ar"/>
              </w:rPr>
              <w:t>215</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000000"/>
                <w:kern w:val="2"/>
                <w:sz w:val="22"/>
                <w:szCs w:val="22"/>
                <w:vertAlign w:val="baseline"/>
                <w:lang w:val="en-US" w:eastAsia="zh-CN" w:bidi="ar-SA"/>
              </w:rPr>
            </w:pPr>
            <w:r>
              <w:rPr>
                <w:rFonts w:hint="eastAsia" w:ascii="仿宋_GB2312" w:hAnsi="仿宋_GB2312" w:eastAsia="仿宋_GB2312" w:cs="仿宋_GB2312"/>
                <w:b w:val="0"/>
                <w:bCs/>
                <w:i w:val="0"/>
                <w:color w:val="000000"/>
                <w:kern w:val="0"/>
                <w:sz w:val="22"/>
                <w:szCs w:val="22"/>
                <w:u w:val="none"/>
                <w:lang w:val="en-US" w:eastAsia="zh-CN" w:bidi="ar"/>
              </w:rPr>
              <w:t>2236</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000000"/>
                <w:kern w:val="2"/>
                <w:sz w:val="22"/>
                <w:szCs w:val="22"/>
                <w:lang w:val="en-US" w:eastAsia="zh-CN" w:bidi="ar-SA"/>
              </w:rPr>
            </w:pPr>
            <w:r>
              <w:rPr>
                <w:rFonts w:hint="eastAsia" w:ascii="仿宋_GB2312" w:hAnsi="仿宋_GB2312" w:eastAsia="仿宋_GB2312" w:cs="仿宋_GB2312"/>
                <w:b w:val="0"/>
                <w:bCs/>
                <w:i w:val="0"/>
                <w:color w:val="000000"/>
                <w:kern w:val="0"/>
                <w:sz w:val="22"/>
                <w:szCs w:val="22"/>
                <w:u w:val="none"/>
                <w:lang w:val="en-US" w:eastAsia="zh-CN" w:bidi="ar"/>
              </w:rPr>
              <w:t>1993</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iCs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243</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iCs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12.2%</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476"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w w:val="100"/>
                <w:kern w:val="21"/>
                <w:sz w:val="22"/>
                <w:szCs w:val="22"/>
                <w:vertAlign w:val="baseline"/>
                <w:lang w:val="en-US" w:eastAsia="zh-CN" w:bidi="ar-SA"/>
              </w:rPr>
            </w:pPr>
            <w:r>
              <w:rPr>
                <w:rFonts w:hint="eastAsia" w:ascii="仿宋_GB2312" w:hAnsi="仿宋_GB2312" w:eastAsia="仿宋_GB2312" w:cs="仿宋_GB2312"/>
                <w:b w:val="0"/>
                <w:bCs w:val="0"/>
                <w:i w:val="0"/>
                <w:iCs w:val="0"/>
                <w:color w:val="000000"/>
                <w:w w:val="100"/>
                <w:kern w:val="21"/>
                <w:sz w:val="22"/>
                <w:szCs w:val="22"/>
                <w:u w:val="none"/>
                <w:lang w:val="en-US" w:eastAsia="zh-CN" w:bidi="ar"/>
              </w:rPr>
              <w:t>环境保护税</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000000"/>
                <w:kern w:val="2"/>
                <w:sz w:val="22"/>
                <w:szCs w:val="22"/>
                <w:lang w:val="en-US" w:eastAsia="zh-CN" w:bidi="ar-SA"/>
              </w:rPr>
            </w:pPr>
            <w:r>
              <w:rPr>
                <w:rFonts w:hint="eastAsia" w:ascii="仿宋_GB2312" w:hAnsi="仿宋_GB2312" w:eastAsia="仿宋_GB2312" w:cs="仿宋_GB2312"/>
                <w:b w:val="0"/>
                <w:bCs/>
                <w:i w:val="0"/>
                <w:color w:val="000000"/>
                <w:kern w:val="0"/>
                <w:sz w:val="22"/>
                <w:szCs w:val="22"/>
                <w:u w:val="none"/>
                <w:lang w:val="en-US" w:eastAsia="zh-CN" w:bidi="ar"/>
              </w:rPr>
              <w:t>0</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000000"/>
                <w:kern w:val="2"/>
                <w:sz w:val="22"/>
                <w:szCs w:val="22"/>
                <w:vertAlign w:val="baseline"/>
                <w:lang w:val="en-US" w:eastAsia="zh-CN" w:bidi="ar-SA"/>
              </w:rPr>
            </w:pPr>
            <w:r>
              <w:rPr>
                <w:rFonts w:hint="eastAsia" w:ascii="仿宋_GB2312" w:hAnsi="仿宋_GB2312" w:eastAsia="仿宋_GB2312" w:cs="仿宋_GB2312"/>
                <w:b w:val="0"/>
                <w:bCs/>
                <w:i w:val="0"/>
                <w:color w:val="000000"/>
                <w:kern w:val="0"/>
                <w:sz w:val="22"/>
                <w:szCs w:val="22"/>
                <w:u w:val="none"/>
                <w:lang w:val="en-US" w:eastAsia="zh-CN" w:bidi="ar"/>
              </w:rPr>
              <w:t>3758</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000000"/>
                <w:kern w:val="2"/>
                <w:sz w:val="22"/>
                <w:szCs w:val="22"/>
                <w:lang w:val="en-US" w:eastAsia="zh-CN" w:bidi="ar-SA"/>
              </w:rPr>
            </w:pPr>
            <w:r>
              <w:rPr>
                <w:rFonts w:hint="eastAsia" w:ascii="仿宋_GB2312" w:hAnsi="仿宋_GB2312" w:eastAsia="仿宋_GB2312" w:cs="仿宋_GB2312"/>
                <w:b w:val="0"/>
                <w:bCs/>
                <w:i w:val="0"/>
                <w:color w:val="000000"/>
                <w:kern w:val="0"/>
                <w:sz w:val="22"/>
                <w:szCs w:val="22"/>
                <w:u w:val="none"/>
                <w:lang w:val="en-US" w:eastAsia="zh-CN" w:bidi="ar"/>
              </w:rPr>
              <w:t>4155</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iCs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-397</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iCs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-9.6%</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476"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w w:val="100"/>
                <w:kern w:val="21"/>
                <w:sz w:val="22"/>
                <w:szCs w:val="22"/>
                <w:vertAlign w:val="baseline"/>
                <w:lang w:val="en-US" w:eastAsia="zh-CN" w:bidi="ar-SA"/>
              </w:rPr>
            </w:pPr>
            <w:r>
              <w:rPr>
                <w:rFonts w:hint="eastAsia" w:ascii="仿宋_GB2312" w:hAnsi="仿宋_GB2312" w:eastAsia="仿宋_GB2312" w:cs="仿宋_GB2312"/>
                <w:b w:val="0"/>
                <w:bCs w:val="0"/>
                <w:i w:val="0"/>
                <w:iCs w:val="0"/>
                <w:color w:val="000000"/>
                <w:w w:val="100"/>
                <w:kern w:val="21"/>
                <w:sz w:val="22"/>
                <w:szCs w:val="22"/>
                <w:u w:val="none"/>
                <w:lang w:val="en-US" w:eastAsia="zh-CN" w:bidi="ar"/>
              </w:rPr>
              <w:t>其他税收收入</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000000"/>
                <w:kern w:val="2"/>
                <w:sz w:val="22"/>
                <w:szCs w:val="22"/>
                <w:lang w:val="en-US" w:eastAsia="zh-CN" w:bidi="ar-SA"/>
              </w:rPr>
            </w:pPr>
            <w:r>
              <w:rPr>
                <w:rFonts w:hint="eastAsia" w:ascii="仿宋_GB2312" w:hAnsi="仿宋_GB2312" w:eastAsia="仿宋_GB2312" w:cs="仿宋_GB2312"/>
                <w:b w:val="0"/>
                <w:bCs/>
                <w:i w:val="0"/>
                <w:color w:val="000000"/>
                <w:kern w:val="0"/>
                <w:sz w:val="22"/>
                <w:szCs w:val="22"/>
                <w:u w:val="none"/>
                <w:lang w:val="en-US" w:eastAsia="zh-CN" w:bidi="ar"/>
              </w:rPr>
              <w:t>0</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000000"/>
                <w:kern w:val="2"/>
                <w:sz w:val="22"/>
                <w:szCs w:val="22"/>
                <w:vertAlign w:val="baseline"/>
                <w:lang w:val="en-US" w:eastAsia="zh-CN" w:bidi="ar-SA"/>
              </w:rPr>
            </w:pPr>
            <w:r>
              <w:rPr>
                <w:rFonts w:hint="eastAsia" w:ascii="仿宋_GB2312" w:hAnsi="仿宋_GB2312" w:eastAsia="仿宋_GB2312" w:cs="仿宋_GB2312"/>
                <w:b w:val="0"/>
                <w:bCs/>
                <w:i w:val="0"/>
                <w:color w:val="000000"/>
                <w:kern w:val="0"/>
                <w:sz w:val="22"/>
                <w:szCs w:val="22"/>
                <w:u w:val="none"/>
                <w:lang w:val="en-US" w:eastAsia="zh-CN" w:bidi="ar"/>
              </w:rPr>
              <w:t>20</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color w:val="000000"/>
                <w:kern w:val="2"/>
                <w:sz w:val="22"/>
                <w:szCs w:val="22"/>
                <w:lang w:val="en-US" w:eastAsia="zh-CN" w:bidi="ar-SA"/>
              </w:rPr>
            </w:pPr>
            <w:r>
              <w:rPr>
                <w:rFonts w:hint="eastAsia" w:ascii="仿宋_GB2312" w:hAnsi="仿宋_GB2312" w:eastAsia="仿宋_GB2312" w:cs="仿宋_GB2312"/>
                <w:b w:val="0"/>
                <w:bCs/>
                <w:i w:val="0"/>
                <w:color w:val="000000"/>
                <w:kern w:val="0"/>
                <w:sz w:val="22"/>
                <w:szCs w:val="22"/>
                <w:u w:val="none"/>
                <w:lang w:val="en-US" w:eastAsia="zh-CN" w:bidi="ar"/>
              </w:rPr>
              <w:t>-1</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iCs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21</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iCs w:val="0"/>
                <w:color w:val="000000"/>
                <w:kern w:val="0"/>
                <w:sz w:val="22"/>
                <w:szCs w:val="22"/>
                <w:u w:val="none"/>
                <w:lang w:val="en-US" w:eastAsia="zh-CN" w:bidi="ar"/>
              </w:rPr>
            </w:pPr>
            <w:r>
              <w:rPr>
                <w:rFonts w:hint="eastAsia" w:ascii="仿宋_GB2312" w:hAnsi="仿宋_GB2312" w:eastAsia="仿宋_GB2312" w:cs="仿宋_GB2312"/>
                <w:b w:val="0"/>
                <w:bCs/>
                <w:i w:val="0"/>
                <w:color w:val="000000"/>
                <w:kern w:val="0"/>
                <w:sz w:val="22"/>
                <w:szCs w:val="22"/>
                <w:u w:val="none"/>
                <w:lang w:val="en-US" w:eastAsia="zh-CN" w:bidi="ar"/>
              </w:rPr>
              <w:t>-2100.0%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56" w:hRule="atLeast"/>
          <w:jc w:val="center"/>
        </w:trPr>
        <w:tc>
          <w:tcPr>
            <w:tcW w:w="7075" w:type="dxa"/>
            <w:gridSpan w:val="7"/>
            <w:tcBorders>
              <w:tl2br w:val="nil"/>
              <w:tr2bl w:val="nil"/>
            </w:tcBorders>
            <w:shd w:val="clear" w:color="auto" w:fill="4BACC6"/>
            <w:vAlign w:val="center"/>
          </w:tcPr>
          <w:p>
            <w:pPr>
              <w:keepNext w:val="0"/>
              <w:keepLines w:val="0"/>
              <w:widowControl/>
              <w:suppressLineNumbers w:val="0"/>
              <w:jc w:val="center"/>
              <w:textAlignment w:val="center"/>
              <w:rPr>
                <w:rFonts w:hint="eastAsia" w:eastAsia="宋体"/>
                <w:color w:val="FFFFFF"/>
                <w:sz w:val="24"/>
                <w:szCs w:val="24"/>
                <w:vertAlign w:val="baseline"/>
                <w:lang w:eastAsia="zh-CN"/>
              </w:rPr>
            </w:pPr>
            <w:r>
              <w:rPr>
                <w:rFonts w:hint="eastAsia" w:ascii="黑体" w:hAnsi="黑体" w:eastAsia="黑体" w:cs="黑体"/>
                <w:b/>
                <w:bCs/>
                <w:i w:val="0"/>
                <w:iCs w:val="0"/>
                <w:color w:val="FFFFFF"/>
                <w:kern w:val="0"/>
                <w:sz w:val="28"/>
                <w:szCs w:val="28"/>
                <w:u w:val="none"/>
                <w:lang w:val="en-US" w:eastAsia="zh-CN" w:bidi="ar"/>
              </w:rPr>
              <w:t>2023年9月鄂托克旗财政收入分项目执行情况(二)</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256" w:hRule="atLeast"/>
          <w:jc w:val="center"/>
        </w:trPr>
        <w:tc>
          <w:tcPr>
            <w:tcW w:w="7075" w:type="dxa"/>
            <w:gridSpan w:val="7"/>
            <w:tcBorders>
              <w:tl2br w:val="nil"/>
              <w:tr2bl w:val="nil"/>
            </w:tcBorders>
            <w:shd w:val="clear" w:color="auto" w:fill="E9F1F5"/>
            <w:vAlign w:val="center"/>
          </w:tcPr>
          <w:p>
            <w:pPr>
              <w:keepNext w:val="0"/>
              <w:keepLines w:val="0"/>
              <w:widowControl/>
              <w:suppressLineNumbers w:val="0"/>
              <w:jc w:val="right"/>
              <w:textAlignment w:val="center"/>
              <w:rPr>
                <w:color w:val="000000"/>
                <w:sz w:val="15"/>
                <w:szCs w:val="18"/>
              </w:rPr>
            </w:pPr>
            <w:r>
              <w:rPr>
                <w:rFonts w:hint="eastAsia" w:ascii="宋体" w:hAnsi="宋体" w:eastAsia="宋体" w:cs="宋体"/>
                <w:i w:val="0"/>
                <w:iCs w:val="0"/>
                <w:color w:val="000000"/>
                <w:kern w:val="0"/>
                <w:sz w:val="21"/>
                <w:szCs w:val="21"/>
                <w:u w:val="none"/>
                <w:lang w:val="en-US" w:eastAsia="zh-CN" w:bidi="ar"/>
              </w:rPr>
              <w:t>单位：万元</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312" w:hRule="atLeast"/>
          <w:jc w:val="center"/>
        </w:trPr>
        <w:tc>
          <w:tcPr>
            <w:tcW w:w="1705"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项   目</w:t>
            </w:r>
          </w:p>
        </w:tc>
        <w:tc>
          <w:tcPr>
            <w:tcW w:w="109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当月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6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累计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84"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上年</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同期数</w:t>
            </w:r>
          </w:p>
        </w:tc>
        <w:tc>
          <w:tcPr>
            <w:tcW w:w="2134" w:type="dxa"/>
            <w:gridSpan w:val="3"/>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比上年同期</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269" w:hRule="atLeast"/>
          <w:jc w:val="center"/>
        </w:trPr>
        <w:tc>
          <w:tcPr>
            <w:tcW w:w="1705"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vertAlign w:val="baseline"/>
                <w:lang w:eastAsia="zh-CN"/>
              </w:rPr>
            </w:pPr>
          </w:p>
        </w:tc>
        <w:tc>
          <w:tcPr>
            <w:tcW w:w="1091"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rPr>
            </w:pPr>
          </w:p>
        </w:tc>
        <w:tc>
          <w:tcPr>
            <w:tcW w:w="1061"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vertAlign w:val="baseline"/>
                <w:lang w:eastAsia="zh-CN"/>
              </w:rPr>
            </w:pPr>
          </w:p>
        </w:tc>
        <w:tc>
          <w:tcPr>
            <w:tcW w:w="1084"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rPr>
            </w:pP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增减额</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增减幅</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39"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b/>
                <w:bCs/>
                <w:i w:val="0"/>
                <w:iCs w:val="0"/>
                <w:color w:val="000000"/>
                <w:w w:val="100"/>
                <w:kern w:val="0"/>
                <w:sz w:val="22"/>
                <w:szCs w:val="22"/>
                <w:u w:val="none"/>
                <w:lang w:val="en-US" w:eastAsia="zh-CN" w:bidi="ar"/>
              </w:rPr>
              <w:t>（二）非税收入</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lang w:val="en-US"/>
              </w:rPr>
            </w:pPr>
            <w:r>
              <w:rPr>
                <w:rFonts w:hint="eastAsia" w:ascii="仿宋_GB2312" w:hAnsi="仿宋_GB2312" w:eastAsia="仿宋_GB2312" w:cs="仿宋_GB2312"/>
                <w:b w:val="0"/>
                <w:bCs w:val="0"/>
                <w:i w:val="0"/>
                <w:color w:val="000000"/>
                <w:kern w:val="0"/>
                <w:sz w:val="22"/>
                <w:szCs w:val="22"/>
                <w:u w:val="none"/>
                <w:lang w:val="en-US" w:eastAsia="zh-CN" w:bidi="ar"/>
              </w:rPr>
              <w:t xml:space="preserve">3138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val="en-US" w:eastAsia="zh-CN"/>
              </w:rPr>
            </w:pPr>
            <w:r>
              <w:rPr>
                <w:rFonts w:hint="eastAsia" w:ascii="仿宋_GB2312" w:hAnsi="仿宋_GB2312" w:eastAsia="仿宋_GB2312" w:cs="仿宋_GB2312"/>
                <w:b w:val="0"/>
                <w:bCs w:val="0"/>
                <w:i w:val="0"/>
                <w:color w:val="000000"/>
                <w:kern w:val="0"/>
                <w:sz w:val="22"/>
                <w:szCs w:val="22"/>
                <w:u w:val="none"/>
                <w:lang w:val="en-US" w:eastAsia="zh-CN" w:bidi="ar"/>
              </w:rPr>
              <w:t>31344</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lang w:val="en-US"/>
              </w:rPr>
            </w:pPr>
            <w:r>
              <w:rPr>
                <w:rFonts w:hint="eastAsia" w:ascii="仿宋_GB2312" w:hAnsi="仿宋_GB2312" w:eastAsia="仿宋_GB2312" w:cs="仿宋_GB2312"/>
                <w:b w:val="0"/>
                <w:bCs w:val="0"/>
                <w:i w:val="0"/>
                <w:color w:val="000000"/>
                <w:kern w:val="0"/>
                <w:sz w:val="22"/>
                <w:szCs w:val="22"/>
                <w:u w:val="none"/>
                <w:lang w:val="en-US" w:eastAsia="zh-CN" w:bidi="ar"/>
              </w:rPr>
              <w:t>35404</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-4060</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-11.5%</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39"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专项收入</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w w:val="1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 xml:space="preserve">1573 </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color w:val="000000"/>
                <w:kern w:val="0"/>
                <w:sz w:val="22"/>
                <w:szCs w:val="22"/>
                <w:u w:val="none"/>
                <w:lang w:val="en-US" w:eastAsia="zh-CN" w:bidi="ar"/>
              </w:rPr>
              <w:t>11037</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w w:val="1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14525</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w w:val="1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-3488</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w w:val="1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-24.0%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39"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90"/>
                <w:kern w:val="0"/>
                <w:sz w:val="22"/>
                <w:szCs w:val="22"/>
                <w:u w:val="none"/>
                <w:lang w:val="en-US" w:eastAsia="zh-CN" w:bidi="ar"/>
              </w:rPr>
              <w:t>行政性收费收入</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w w:val="1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 xml:space="preserve">828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w w:val="100"/>
                <w:sz w:val="22"/>
                <w:szCs w:val="22"/>
                <w:vertAlign w:val="baseline"/>
                <w:lang w:val="en-US" w:eastAsia="zh-CN"/>
              </w:rPr>
            </w:pPr>
            <w:r>
              <w:rPr>
                <w:rFonts w:hint="eastAsia" w:ascii="仿宋_GB2312" w:hAnsi="仿宋_GB2312" w:eastAsia="仿宋_GB2312" w:cs="仿宋_GB2312"/>
                <w:b w:val="0"/>
                <w:bCs w:val="0"/>
                <w:i w:val="0"/>
                <w:color w:val="000000"/>
                <w:kern w:val="0"/>
                <w:sz w:val="22"/>
                <w:szCs w:val="22"/>
                <w:u w:val="none"/>
                <w:lang w:val="en-US" w:eastAsia="zh-CN" w:bidi="ar"/>
              </w:rPr>
              <w:t>11391</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w w:val="1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9459</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w w:val="1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1932</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w w:val="1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20.4%</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39"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罚没收入</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w w:val="1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 xml:space="preserve">509 </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color w:val="000000"/>
                <w:kern w:val="0"/>
                <w:sz w:val="22"/>
                <w:szCs w:val="22"/>
                <w:u w:val="none"/>
                <w:lang w:val="en-US" w:eastAsia="zh-CN" w:bidi="ar"/>
              </w:rPr>
              <w:t>4916</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w w:val="1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9032</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w w:val="1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-4116</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w w:val="1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-45.6%</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647"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000000"/>
                <w:w w:val="90"/>
                <w:kern w:val="0"/>
                <w:sz w:val="22"/>
                <w:szCs w:val="22"/>
                <w:u w:val="none"/>
                <w:lang w:val="en-US" w:eastAsia="zh-CN" w:bidi="ar"/>
              </w:rPr>
            </w:pPr>
            <w:r>
              <w:rPr>
                <w:rFonts w:hint="eastAsia" w:ascii="仿宋_GB2312" w:hAnsi="仿宋_GB2312" w:eastAsia="仿宋_GB2312" w:cs="仿宋_GB2312"/>
                <w:b w:val="0"/>
                <w:bCs w:val="0"/>
                <w:i w:val="0"/>
                <w:iCs w:val="0"/>
                <w:color w:val="000000"/>
                <w:w w:val="90"/>
                <w:kern w:val="0"/>
                <w:sz w:val="22"/>
                <w:szCs w:val="22"/>
                <w:u w:val="none"/>
                <w:lang w:val="en-US" w:eastAsia="zh-CN" w:bidi="ar"/>
              </w:rPr>
              <w:t>国有资源（资产）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i w:val="0"/>
                <w:iCs w:val="0"/>
                <w:color w:val="000000"/>
                <w:w w:val="90"/>
                <w:kern w:val="0"/>
                <w:sz w:val="22"/>
                <w:szCs w:val="22"/>
                <w:u w:val="none"/>
                <w:lang w:val="en-US" w:eastAsia="zh-CN" w:bidi="ar"/>
              </w:rPr>
              <w:t>有偿使用收入</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 xml:space="preserve">165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i w:val="0"/>
                <w:color w:val="000000"/>
                <w:kern w:val="0"/>
                <w:sz w:val="22"/>
                <w:szCs w:val="22"/>
                <w:u w:val="none"/>
                <w:lang w:val="en-US" w:eastAsia="zh-CN" w:bidi="ar"/>
              </w:rPr>
              <w:t>2768</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1689</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1079</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63.9%</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exac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捐赠收入</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p>
        </w:tc>
        <w:tc>
          <w:tcPr>
            <w:tcW w:w="1061" w:type="dxa"/>
            <w:tcBorders>
              <w:tl2br w:val="nil"/>
              <w:tr2bl w:val="nil"/>
            </w:tcBorders>
            <w:shd w:val="clear" w:color="auto" w:fill="FFFFFF"/>
            <w:vAlign w:val="center"/>
          </w:tcPr>
          <w:p>
            <w:pPr>
              <w:jc w:val="center"/>
              <w:rPr>
                <w:rFonts w:hint="eastAsia" w:ascii="仿宋_GB2312" w:hAnsi="仿宋_GB2312" w:eastAsia="仿宋_GB2312" w:cs="仿宋_GB2312"/>
                <w:b w:val="0"/>
                <w:bCs w:val="0"/>
                <w:color w:val="000000"/>
                <w:sz w:val="22"/>
                <w:szCs w:val="22"/>
                <w:vertAlign w:val="baseline"/>
                <w:lang w:val="en-US" w:eastAsia="zh-CN"/>
              </w:rPr>
            </w:pP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lang w:val="en-US" w:eastAsia="zh-CN"/>
              </w:rPr>
            </w:pP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i w:val="0"/>
                <w:iCs w:val="0"/>
                <w:color w:val="000000"/>
                <w:w w:val="80"/>
                <w:kern w:val="0"/>
                <w:sz w:val="22"/>
                <w:szCs w:val="22"/>
                <w:u w:val="none"/>
                <w:lang w:val="en-US" w:eastAsia="zh-CN" w:bidi="ar"/>
              </w:rPr>
              <w:t>政府住房基金收入</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 xml:space="preserve">4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i w:val="0"/>
                <w:color w:val="000000"/>
                <w:kern w:val="0"/>
                <w:sz w:val="22"/>
                <w:szCs w:val="22"/>
                <w:u w:val="none"/>
                <w:lang w:val="en-US" w:eastAsia="zh-CN" w:bidi="ar"/>
              </w:rPr>
              <w:t>23</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35</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-12</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-34.3%</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exac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其他收入</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 xml:space="preserve">59 </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i w:val="0"/>
                <w:color w:val="000000"/>
                <w:kern w:val="0"/>
                <w:sz w:val="22"/>
                <w:szCs w:val="22"/>
                <w:u w:val="none"/>
                <w:lang w:val="en-US" w:eastAsia="zh-CN" w:bidi="ar"/>
              </w:rPr>
              <w:t>1209</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664</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545</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82.1%</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632"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000000"/>
                <w:w w:val="100"/>
                <w:kern w:val="0"/>
                <w:sz w:val="22"/>
                <w:szCs w:val="22"/>
                <w:u w:val="none"/>
                <w:lang w:val="en-US" w:eastAsia="zh-CN" w:bidi="ar"/>
              </w:rPr>
            </w:pPr>
            <w:r>
              <w:rPr>
                <w:rFonts w:hint="eastAsia" w:ascii="仿宋_GB2312" w:hAnsi="仿宋_GB2312" w:eastAsia="仿宋_GB2312" w:cs="仿宋_GB2312"/>
                <w:b/>
                <w:bCs/>
                <w:i w:val="0"/>
                <w:iCs w:val="0"/>
                <w:color w:val="000000"/>
                <w:w w:val="90"/>
                <w:kern w:val="0"/>
                <w:sz w:val="22"/>
                <w:szCs w:val="22"/>
                <w:u w:val="none"/>
                <w:lang w:val="en-US" w:eastAsia="zh-CN" w:bidi="ar"/>
              </w:rPr>
              <w:t>政府性基金预算收入合计</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 xml:space="preserve">1409 </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9803</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19825</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-10022</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-50.6%</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43"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bCs/>
                <w:i w:val="0"/>
                <w:iCs w:val="0"/>
                <w:color w:val="000000"/>
                <w:w w:val="90"/>
                <w:kern w:val="0"/>
                <w:sz w:val="22"/>
                <w:szCs w:val="22"/>
                <w:u w:val="none"/>
                <w:lang w:val="en-US" w:eastAsia="zh-CN" w:bidi="ar"/>
              </w:rPr>
              <w:t>政府性基金收入</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 xml:space="preserve">1409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i w:val="0"/>
                <w:color w:val="000000"/>
                <w:kern w:val="0"/>
                <w:sz w:val="22"/>
                <w:szCs w:val="22"/>
                <w:u w:val="none"/>
                <w:lang w:val="en-US" w:eastAsia="zh-CN" w:bidi="ar"/>
              </w:rPr>
              <w:t>9803</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b w:val="0"/>
                <w:bCs w:val="0"/>
                <w:i w:val="0"/>
                <w:color w:val="000000"/>
                <w:kern w:val="0"/>
                <w:sz w:val="22"/>
                <w:szCs w:val="22"/>
                <w:u w:val="none"/>
                <w:lang w:val="en-US" w:eastAsia="zh-CN" w:bidi="ar"/>
              </w:rPr>
              <w:t>19745</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-9942</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-50.4%</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64" w:hRule="exac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000000"/>
                <w:w w:val="90"/>
                <w:kern w:val="0"/>
                <w:sz w:val="22"/>
                <w:szCs w:val="22"/>
                <w:u w:val="none"/>
                <w:lang w:val="en-US" w:eastAsia="zh-CN" w:bidi="ar"/>
              </w:rPr>
            </w:pPr>
            <w:r>
              <w:rPr>
                <w:rFonts w:hint="eastAsia" w:ascii="仿宋_GB2312" w:hAnsi="仿宋_GB2312" w:eastAsia="仿宋_GB2312" w:cs="仿宋_GB2312"/>
                <w:b w:val="0"/>
                <w:bCs w:val="0"/>
                <w:i w:val="0"/>
                <w:iCs w:val="0"/>
                <w:color w:val="000000"/>
                <w:w w:val="60"/>
                <w:kern w:val="0"/>
                <w:sz w:val="22"/>
                <w:szCs w:val="22"/>
                <w:u w:val="none"/>
                <w:lang w:val="en-US" w:eastAsia="zh-CN" w:bidi="ar"/>
              </w:rPr>
              <w:t>国有土地使用权出让收入</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 xml:space="preserve">1271 </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8817</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18681</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-9864</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-52.8%</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55" w:hRule="exact"/>
          <w:jc w:val="center"/>
        </w:trPr>
        <w:tc>
          <w:tcPr>
            <w:tcW w:w="1705" w:type="dxa"/>
            <w:tcBorders>
              <w:tl2br w:val="nil"/>
              <w:tr2bl w:val="nil"/>
            </w:tcBorders>
            <w:shd w:val="clear" w:color="auto" w:fill="DBEEF3" w:themeFill="accent5"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000000"/>
                <w:w w:val="60"/>
                <w:kern w:val="0"/>
                <w:sz w:val="22"/>
                <w:szCs w:val="22"/>
                <w:u w:val="none"/>
                <w:lang w:val="en-US" w:eastAsia="zh-CN" w:bidi="ar"/>
              </w:rPr>
            </w:pPr>
            <w:r>
              <w:rPr>
                <w:rFonts w:hint="eastAsia" w:ascii="仿宋_GB2312" w:hAnsi="仿宋_GB2312" w:eastAsia="仿宋_GB2312" w:cs="仿宋_GB2312"/>
                <w:b w:val="0"/>
                <w:bCs w:val="0"/>
                <w:i w:val="0"/>
                <w:iCs w:val="0"/>
                <w:color w:val="000000"/>
                <w:w w:val="60"/>
                <w:kern w:val="0"/>
                <w:sz w:val="22"/>
                <w:szCs w:val="22"/>
                <w:u w:val="none"/>
                <w:lang w:val="en-US" w:eastAsia="zh-CN" w:bidi="ar"/>
              </w:rPr>
              <w:t>城市基础设施配套费收入</w:t>
            </w:r>
          </w:p>
        </w:tc>
        <w:tc>
          <w:tcPr>
            <w:tcW w:w="1091" w:type="dxa"/>
            <w:tcBorders>
              <w:tl2br w:val="nil"/>
              <w:tr2bl w:val="nil"/>
            </w:tcBorders>
            <w:shd w:val="clear" w:color="auto" w:fill="DBEEF3" w:themeFill="accent5" w:themeFillTint="32"/>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 xml:space="preserve">104 </w:t>
            </w:r>
          </w:p>
        </w:tc>
        <w:tc>
          <w:tcPr>
            <w:tcW w:w="1061" w:type="dxa"/>
            <w:tcBorders>
              <w:tl2br w:val="nil"/>
              <w:tr2bl w:val="nil"/>
            </w:tcBorders>
            <w:shd w:val="clear" w:color="auto" w:fill="DBEEF3" w:themeFill="accent5" w:themeFillTint="32"/>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745</w:t>
            </w:r>
          </w:p>
        </w:tc>
        <w:tc>
          <w:tcPr>
            <w:tcW w:w="1084" w:type="dxa"/>
            <w:tcBorders>
              <w:tl2br w:val="nil"/>
              <w:tr2bl w:val="nil"/>
            </w:tcBorders>
            <w:shd w:val="clear" w:color="auto" w:fill="DBEEF3" w:themeFill="accent5" w:themeFillTint="32"/>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862</w:t>
            </w:r>
          </w:p>
        </w:tc>
        <w:tc>
          <w:tcPr>
            <w:tcW w:w="1001" w:type="dxa"/>
            <w:tcBorders>
              <w:tl2br w:val="nil"/>
              <w:tr2bl w:val="nil"/>
            </w:tcBorders>
            <w:shd w:val="clear" w:color="auto" w:fill="DBEEF3" w:themeFill="accent5" w:themeFillTint="32"/>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-117</w:t>
            </w:r>
          </w:p>
        </w:tc>
        <w:tc>
          <w:tcPr>
            <w:tcW w:w="1133" w:type="dxa"/>
            <w:gridSpan w:val="2"/>
            <w:tcBorders>
              <w:tl2br w:val="nil"/>
              <w:tr2bl w:val="nil"/>
            </w:tcBorders>
            <w:shd w:val="clear" w:color="auto" w:fill="DBEEF3" w:themeFill="accent5" w:themeFillTint="32"/>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-13.6%</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39" w:hRule="exact"/>
          <w:jc w:val="center"/>
        </w:trPr>
        <w:tc>
          <w:tcPr>
            <w:tcW w:w="170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000000"/>
                <w:w w:val="90"/>
                <w:kern w:val="0"/>
                <w:sz w:val="22"/>
                <w:szCs w:val="22"/>
                <w:u w:val="none"/>
                <w:lang w:val="en-US" w:eastAsia="zh-CN" w:bidi="ar"/>
              </w:rPr>
            </w:pPr>
            <w:r>
              <w:rPr>
                <w:rFonts w:hint="eastAsia" w:ascii="仿宋_GB2312" w:hAnsi="仿宋_GB2312" w:eastAsia="仿宋_GB2312" w:cs="仿宋_GB2312"/>
                <w:b w:val="0"/>
                <w:bCs w:val="0"/>
                <w:i w:val="0"/>
                <w:iCs w:val="0"/>
                <w:color w:val="000000"/>
                <w:w w:val="100"/>
                <w:kern w:val="21"/>
                <w:sz w:val="22"/>
                <w:szCs w:val="22"/>
                <w:u w:val="none"/>
                <w:lang w:val="en-US" w:eastAsia="zh-CN" w:bidi="ar"/>
              </w:rPr>
              <w:t>污水处理费</w:t>
            </w:r>
          </w:p>
        </w:tc>
        <w:tc>
          <w:tcPr>
            <w:tcW w:w="1091"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 xml:space="preserve">34 </w:t>
            </w:r>
          </w:p>
        </w:tc>
        <w:tc>
          <w:tcPr>
            <w:tcW w:w="1061"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241</w:t>
            </w:r>
          </w:p>
        </w:tc>
        <w:tc>
          <w:tcPr>
            <w:tcW w:w="1084"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202</w:t>
            </w:r>
          </w:p>
        </w:tc>
        <w:tc>
          <w:tcPr>
            <w:tcW w:w="1001"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39</w:t>
            </w:r>
          </w:p>
        </w:tc>
        <w:tc>
          <w:tcPr>
            <w:tcW w:w="1133" w:type="dxa"/>
            <w:gridSpan w:val="2"/>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19.3%</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651" w:hRule="atLeast"/>
          <w:jc w:val="center"/>
        </w:trPr>
        <w:tc>
          <w:tcPr>
            <w:tcW w:w="170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000000"/>
                <w:w w:val="100"/>
                <w:kern w:val="21"/>
                <w:sz w:val="22"/>
                <w:szCs w:val="22"/>
                <w:u w:val="none"/>
                <w:lang w:val="en-US" w:eastAsia="zh-CN" w:bidi="ar"/>
              </w:rPr>
            </w:pPr>
            <w:r>
              <w:rPr>
                <w:rFonts w:hint="eastAsia" w:ascii="仿宋_GB2312" w:hAnsi="仿宋_GB2312" w:eastAsia="仿宋_GB2312" w:cs="仿宋_GB2312"/>
                <w:b/>
                <w:bCs/>
                <w:i w:val="0"/>
                <w:iCs w:val="0"/>
                <w:color w:val="000000"/>
                <w:w w:val="90"/>
                <w:kern w:val="0"/>
                <w:sz w:val="22"/>
                <w:szCs w:val="22"/>
                <w:u w:val="none"/>
                <w:lang w:val="en-US" w:eastAsia="zh-CN" w:bidi="ar"/>
              </w:rPr>
              <w:t>专项债务对应项目专项收入</w:t>
            </w:r>
          </w:p>
        </w:tc>
        <w:tc>
          <w:tcPr>
            <w:tcW w:w="1091" w:type="dxa"/>
            <w:tcBorders>
              <w:tl2br w:val="nil"/>
              <w:tr2bl w:val="nil"/>
            </w:tcBorders>
            <w:shd w:val="clear" w:color="auto" w:fill="FFFFFF" w:themeFill="background1"/>
            <w:vAlign w:val="center"/>
          </w:tcPr>
          <w:p>
            <w:pPr>
              <w:jc w:val="center"/>
              <w:rPr>
                <w:rFonts w:hint="eastAsia" w:ascii="仿宋_GB2312" w:hAnsi="仿宋_GB2312" w:eastAsia="仿宋_GB2312" w:cs="仿宋_GB2312"/>
                <w:b w:val="0"/>
                <w:bCs w:val="0"/>
                <w:i w:val="0"/>
                <w:color w:val="000000"/>
                <w:kern w:val="0"/>
                <w:sz w:val="22"/>
                <w:szCs w:val="22"/>
                <w:u w:val="none"/>
                <w:lang w:val="en-US" w:eastAsia="zh-CN" w:bidi="ar"/>
              </w:rPr>
            </w:pPr>
          </w:p>
        </w:tc>
        <w:tc>
          <w:tcPr>
            <w:tcW w:w="1061" w:type="dxa"/>
            <w:tcBorders>
              <w:tl2br w:val="nil"/>
              <w:tr2bl w:val="nil"/>
            </w:tcBorders>
            <w:shd w:val="clear" w:color="auto" w:fill="FFFFFF" w:themeFill="background1"/>
            <w:vAlign w:val="center"/>
          </w:tcPr>
          <w:p>
            <w:pPr>
              <w:jc w:val="center"/>
              <w:rPr>
                <w:rFonts w:hint="eastAsia" w:ascii="仿宋_GB2312" w:hAnsi="仿宋_GB2312" w:eastAsia="仿宋_GB2312" w:cs="仿宋_GB2312"/>
                <w:b w:val="0"/>
                <w:bCs w:val="0"/>
                <w:i w:val="0"/>
                <w:color w:val="000000"/>
                <w:kern w:val="0"/>
                <w:sz w:val="22"/>
                <w:szCs w:val="22"/>
                <w:u w:val="none"/>
                <w:lang w:val="en-US" w:eastAsia="zh-CN" w:bidi="ar"/>
              </w:rPr>
            </w:pPr>
          </w:p>
        </w:tc>
        <w:tc>
          <w:tcPr>
            <w:tcW w:w="1084"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80</w:t>
            </w:r>
          </w:p>
        </w:tc>
        <w:tc>
          <w:tcPr>
            <w:tcW w:w="1001"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-80</w:t>
            </w:r>
          </w:p>
        </w:tc>
        <w:tc>
          <w:tcPr>
            <w:tcW w:w="1133" w:type="dxa"/>
            <w:gridSpan w:val="2"/>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2"/>
                <w:szCs w:val="22"/>
                <w:u w:val="none"/>
                <w:lang w:val="en-US" w:eastAsia="zh-CN" w:bidi="ar"/>
              </w:rPr>
              <w:t>-100.0%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615" w:hRule="atLeast"/>
          <w:jc w:val="center"/>
        </w:trPr>
        <w:tc>
          <w:tcPr>
            <w:tcW w:w="7075" w:type="dxa"/>
            <w:gridSpan w:val="7"/>
            <w:tcBorders>
              <w:tl2br w:val="nil"/>
              <w:tr2bl w:val="nil"/>
            </w:tcBorders>
            <w:shd w:val="clear" w:color="auto" w:fill="4BACC6"/>
            <w:vAlign w:val="center"/>
          </w:tcPr>
          <w:p>
            <w:pPr>
              <w:keepNext w:val="0"/>
              <w:keepLines w:val="0"/>
              <w:widowControl/>
              <w:suppressLineNumbers w:val="0"/>
              <w:jc w:val="center"/>
              <w:textAlignment w:val="center"/>
              <w:rPr>
                <w:rFonts w:hint="eastAsia" w:ascii="黑体" w:hAnsi="黑体" w:eastAsia="黑体" w:cs="黑体"/>
                <w:color w:val="FFFFFF"/>
                <w:sz w:val="24"/>
                <w:szCs w:val="24"/>
                <w:vertAlign w:val="baseline"/>
                <w:lang w:val="en-US" w:eastAsia="zh-CN"/>
              </w:rPr>
            </w:pPr>
            <w:r>
              <w:rPr>
                <w:rFonts w:hint="eastAsia" w:ascii="黑体" w:hAnsi="黑体" w:eastAsia="黑体" w:cs="黑体"/>
                <w:b/>
                <w:bCs/>
                <w:i w:val="0"/>
                <w:iCs w:val="0"/>
                <w:color w:val="FFFFFF"/>
                <w:kern w:val="0"/>
                <w:sz w:val="28"/>
                <w:szCs w:val="28"/>
                <w:u w:val="none"/>
                <w:lang w:val="en-US" w:eastAsia="zh-CN" w:bidi="ar"/>
              </w:rPr>
              <w:t>2023年9月鄂托克旗财政支出分项目执行情况（一）</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283" w:hRule="atLeast"/>
          <w:jc w:val="center"/>
        </w:trPr>
        <w:tc>
          <w:tcPr>
            <w:tcW w:w="7075" w:type="dxa"/>
            <w:gridSpan w:val="7"/>
            <w:tcBorders>
              <w:tl2br w:val="nil"/>
              <w:tr2bl w:val="nil"/>
            </w:tcBorders>
            <w:shd w:val="clear" w:color="auto" w:fill="E9F1F5"/>
            <w:vAlign w:val="center"/>
          </w:tcPr>
          <w:p>
            <w:pPr>
              <w:keepNext w:val="0"/>
              <w:keepLines w:val="0"/>
              <w:widowControl/>
              <w:suppressLineNumbers w:val="0"/>
              <w:jc w:val="right"/>
              <w:textAlignment w:val="center"/>
              <w:rPr>
                <w:color w:val="000000"/>
                <w:sz w:val="15"/>
                <w:szCs w:val="18"/>
              </w:rPr>
            </w:pPr>
            <w:r>
              <w:rPr>
                <w:rFonts w:hint="eastAsia" w:ascii="宋体" w:hAnsi="宋体" w:eastAsia="宋体" w:cs="宋体"/>
                <w:i w:val="0"/>
                <w:iCs w:val="0"/>
                <w:color w:val="000000"/>
                <w:kern w:val="0"/>
                <w:sz w:val="21"/>
                <w:szCs w:val="21"/>
                <w:u w:val="none"/>
                <w:lang w:val="en-US" w:eastAsia="zh-CN" w:bidi="ar"/>
              </w:rPr>
              <w:t>单位：万元</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705"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color w:val="000000"/>
                <w:w w:val="100"/>
                <w:sz w:val="22"/>
                <w:szCs w:val="22"/>
                <w:vertAlign w:val="baseline"/>
                <w:lang w:val="en-US" w:eastAsia="zh-CN"/>
              </w:rPr>
              <w:t>科目名称</w:t>
            </w:r>
          </w:p>
        </w:tc>
        <w:tc>
          <w:tcPr>
            <w:tcW w:w="109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当月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6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累计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84"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上年</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i w:val="0"/>
                <w:iCs w:val="0"/>
                <w:color w:val="000000"/>
                <w:kern w:val="0"/>
                <w:sz w:val="22"/>
                <w:szCs w:val="22"/>
                <w:u w:val="none"/>
                <w:lang w:val="en-US" w:eastAsia="zh-CN" w:bidi="ar"/>
              </w:rPr>
              <w:t>同期数</w:t>
            </w:r>
          </w:p>
        </w:tc>
        <w:tc>
          <w:tcPr>
            <w:tcW w:w="2134" w:type="dxa"/>
            <w:gridSpan w:val="3"/>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i w:val="0"/>
                <w:iCs w:val="0"/>
                <w:color w:val="000000"/>
                <w:kern w:val="0"/>
                <w:sz w:val="22"/>
                <w:szCs w:val="22"/>
                <w:u w:val="none"/>
                <w:lang w:val="en-US" w:eastAsia="zh-CN" w:bidi="ar"/>
              </w:rPr>
              <w:t>比上年同期</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705"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sz w:val="21"/>
                <w:szCs w:val="21"/>
                <w:vertAlign w:val="baseline"/>
                <w:lang w:eastAsia="zh-CN"/>
              </w:rPr>
            </w:pPr>
          </w:p>
        </w:tc>
        <w:tc>
          <w:tcPr>
            <w:tcW w:w="1091"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sz w:val="21"/>
                <w:szCs w:val="21"/>
              </w:rPr>
            </w:pPr>
          </w:p>
        </w:tc>
        <w:tc>
          <w:tcPr>
            <w:tcW w:w="1061"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sz w:val="21"/>
                <w:szCs w:val="21"/>
                <w:vertAlign w:val="baseline"/>
                <w:lang w:eastAsia="zh-CN"/>
              </w:rPr>
            </w:pPr>
          </w:p>
        </w:tc>
        <w:tc>
          <w:tcPr>
            <w:tcW w:w="1084"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sz w:val="22"/>
                <w:szCs w:val="22"/>
              </w:rPr>
            </w:pP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i w:val="0"/>
                <w:iCs w:val="0"/>
                <w:color w:val="000000"/>
                <w:kern w:val="0"/>
                <w:sz w:val="22"/>
                <w:szCs w:val="22"/>
                <w:u w:val="none"/>
                <w:lang w:val="en-US" w:eastAsia="zh-CN" w:bidi="ar"/>
              </w:rPr>
              <w:t>增减额</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i w:val="0"/>
                <w:iCs w:val="0"/>
                <w:color w:val="000000"/>
                <w:kern w:val="0"/>
                <w:sz w:val="22"/>
                <w:szCs w:val="22"/>
                <w:u w:val="none"/>
                <w:lang w:val="en-US" w:eastAsia="zh-CN" w:bidi="ar"/>
              </w:rPr>
              <w:t>增减幅</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606"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b/>
                <w:bCs/>
                <w:i w:val="0"/>
                <w:iCs w:val="0"/>
                <w:color w:val="000000"/>
                <w:kern w:val="0"/>
                <w:sz w:val="22"/>
                <w:szCs w:val="22"/>
                <w:u w:val="none"/>
                <w:lang w:val="en-US" w:eastAsia="zh-CN" w:bidi="ar"/>
              </w:rPr>
              <w:t>一般公共预算支出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rPr>
            </w:pPr>
            <w:r>
              <w:rPr>
                <w:rFonts w:hint="eastAsia" w:ascii="仿宋_GB2312" w:hAnsi="仿宋_GB2312" w:eastAsia="仿宋_GB2312" w:cs="仿宋_GB2312"/>
                <w:i w:val="0"/>
                <w:color w:val="000000"/>
                <w:kern w:val="0"/>
                <w:sz w:val="22"/>
                <w:szCs w:val="22"/>
                <w:u w:val="none"/>
                <w:lang w:val="en-US" w:eastAsia="zh-CN" w:bidi="ar"/>
              </w:rPr>
              <w:t>64968</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eastAsia="zh-CN"/>
              </w:rPr>
            </w:pPr>
            <w:r>
              <w:rPr>
                <w:rFonts w:hint="eastAsia" w:ascii="仿宋_GB2312" w:hAnsi="仿宋_GB2312" w:eastAsia="仿宋_GB2312" w:cs="仿宋_GB2312"/>
                <w:i w:val="0"/>
                <w:color w:val="000000"/>
                <w:kern w:val="0"/>
                <w:sz w:val="22"/>
                <w:szCs w:val="22"/>
                <w:u w:val="none"/>
                <w:lang w:val="en-US" w:eastAsia="zh-CN" w:bidi="ar"/>
              </w:rPr>
              <w:t>446142</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429582</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16560</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3.9%</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95"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一般公共服务支出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7958</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eastAsia="zh-CN"/>
              </w:rPr>
            </w:pPr>
            <w:r>
              <w:rPr>
                <w:rFonts w:hint="eastAsia" w:ascii="仿宋_GB2312" w:hAnsi="仿宋_GB2312" w:eastAsia="仿宋_GB2312" w:cs="仿宋_GB2312"/>
                <w:i w:val="0"/>
                <w:color w:val="000000"/>
                <w:kern w:val="0"/>
                <w:sz w:val="22"/>
                <w:szCs w:val="22"/>
                <w:u w:val="none"/>
                <w:lang w:val="en-US" w:eastAsia="zh-CN" w:bidi="ar"/>
              </w:rPr>
              <w:t>43558</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34907</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8651</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24.8%</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43"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外交支出</w:t>
            </w:r>
          </w:p>
        </w:tc>
        <w:tc>
          <w:tcPr>
            <w:tcW w:w="1091" w:type="dxa"/>
            <w:tcBorders>
              <w:tl2br w:val="nil"/>
              <w:tr2bl w:val="nil"/>
            </w:tcBorders>
            <w:shd w:val="clear" w:color="auto" w:fill="FFFFFF"/>
            <w:vAlign w:val="center"/>
          </w:tcPr>
          <w:p>
            <w:pPr>
              <w:jc w:val="center"/>
              <w:rPr>
                <w:rFonts w:hint="eastAsia" w:ascii="仿宋_GB2312" w:hAnsi="仿宋_GB2312" w:eastAsia="仿宋_GB2312" w:cs="仿宋_GB2312"/>
                <w:b w:val="0"/>
                <w:bCs w:val="0"/>
                <w:sz w:val="22"/>
                <w:szCs w:val="22"/>
                <w:lang w:val="en-US" w:eastAsia="zh-CN"/>
              </w:rPr>
            </w:pPr>
          </w:p>
        </w:tc>
        <w:tc>
          <w:tcPr>
            <w:tcW w:w="1061" w:type="dxa"/>
            <w:tcBorders>
              <w:tl2br w:val="nil"/>
              <w:tr2bl w:val="nil"/>
            </w:tcBorders>
            <w:shd w:val="clear" w:color="auto" w:fill="FFFFFF"/>
            <w:vAlign w:val="center"/>
          </w:tcPr>
          <w:p>
            <w:pPr>
              <w:jc w:val="center"/>
              <w:rPr>
                <w:rFonts w:hint="eastAsia" w:ascii="仿宋_GB2312" w:hAnsi="仿宋_GB2312" w:eastAsia="仿宋_GB2312" w:cs="仿宋_GB2312"/>
                <w:b w:val="0"/>
                <w:bCs w:val="0"/>
                <w:sz w:val="22"/>
                <w:szCs w:val="22"/>
                <w:lang w:val="en-US" w:eastAsia="zh-CN"/>
              </w:rPr>
            </w:pPr>
          </w:p>
        </w:tc>
        <w:tc>
          <w:tcPr>
            <w:tcW w:w="1084" w:type="dxa"/>
            <w:tcBorders>
              <w:tl2br w:val="nil"/>
              <w:tr2bl w:val="nil"/>
            </w:tcBorders>
            <w:shd w:val="clear" w:color="auto" w:fill="FFFFFF"/>
            <w:vAlign w:val="center"/>
          </w:tcPr>
          <w:p>
            <w:pPr>
              <w:jc w:val="center"/>
              <w:rPr>
                <w:rFonts w:hint="eastAsia" w:ascii="仿宋_GB2312" w:hAnsi="仿宋_GB2312" w:eastAsia="仿宋_GB2312" w:cs="仿宋_GB2312"/>
                <w:b w:val="0"/>
                <w:bCs w:val="0"/>
                <w:sz w:val="22"/>
                <w:szCs w:val="22"/>
              </w:rPr>
            </w:pPr>
          </w:p>
        </w:tc>
        <w:tc>
          <w:tcPr>
            <w:tcW w:w="1038" w:type="dxa"/>
            <w:gridSpan w:val="2"/>
            <w:tcBorders>
              <w:tl2br w:val="nil"/>
              <w:tr2bl w:val="nil"/>
            </w:tcBorders>
            <w:shd w:val="clear" w:color="auto" w:fill="FFFFFF"/>
            <w:vAlign w:val="center"/>
          </w:tcPr>
          <w:p>
            <w:pPr>
              <w:jc w:val="center"/>
              <w:rPr>
                <w:rFonts w:hint="eastAsia" w:ascii="仿宋_GB2312" w:hAnsi="仿宋_GB2312" w:eastAsia="仿宋_GB2312" w:cs="仿宋_GB2312"/>
                <w:b w:val="0"/>
                <w:bCs w:val="0"/>
                <w:sz w:val="22"/>
                <w:szCs w:val="22"/>
                <w:lang w:val="en-US" w:eastAsia="zh-CN"/>
              </w:rPr>
            </w:pPr>
          </w:p>
        </w:tc>
        <w:tc>
          <w:tcPr>
            <w:tcW w:w="1096" w:type="dxa"/>
            <w:tcBorders>
              <w:tl2br w:val="nil"/>
              <w:tr2bl w:val="nil"/>
            </w:tcBorders>
            <w:shd w:val="clear" w:color="auto" w:fill="FFFFFF"/>
            <w:vAlign w:val="center"/>
          </w:tcPr>
          <w:p>
            <w:pPr>
              <w:jc w:val="center"/>
              <w:rPr>
                <w:rFonts w:hint="eastAsia" w:ascii="仿宋_GB2312" w:hAnsi="仿宋_GB2312" w:eastAsia="仿宋_GB2312" w:cs="仿宋_GB2312"/>
                <w:b w:val="0"/>
                <w:bCs w:val="0"/>
                <w:sz w:val="22"/>
                <w:szCs w:val="22"/>
                <w:lang w:val="en-US" w:eastAsia="zh-CN"/>
              </w:rPr>
            </w:pP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57"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国防支出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125</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135</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46</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89</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193.5%</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43"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公共安全支出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2438</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eastAsia="zh-CN"/>
              </w:rPr>
            </w:pPr>
            <w:r>
              <w:rPr>
                <w:rFonts w:hint="eastAsia" w:ascii="仿宋_GB2312" w:hAnsi="仿宋_GB2312" w:eastAsia="仿宋_GB2312" w:cs="仿宋_GB2312"/>
                <w:i w:val="0"/>
                <w:color w:val="000000"/>
                <w:kern w:val="0"/>
                <w:sz w:val="22"/>
                <w:szCs w:val="22"/>
                <w:u w:val="none"/>
                <w:lang w:val="en-US" w:eastAsia="zh-CN" w:bidi="ar"/>
              </w:rPr>
              <w:t>13529</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12419</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1110</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8.9%</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教育支出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rPr>
            </w:pPr>
            <w:r>
              <w:rPr>
                <w:rFonts w:hint="eastAsia" w:ascii="仿宋_GB2312" w:hAnsi="仿宋_GB2312" w:eastAsia="仿宋_GB2312" w:cs="仿宋_GB2312"/>
                <w:i w:val="0"/>
                <w:color w:val="000000"/>
                <w:kern w:val="0"/>
                <w:sz w:val="22"/>
                <w:szCs w:val="22"/>
                <w:u w:val="none"/>
                <w:lang w:val="en-US" w:eastAsia="zh-CN" w:bidi="ar"/>
              </w:rPr>
              <w:t>11074</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62321</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45588</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16733</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36.7%</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科学技术支出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417</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eastAsia="zh-CN"/>
              </w:rPr>
            </w:pPr>
            <w:r>
              <w:rPr>
                <w:rFonts w:hint="eastAsia" w:ascii="仿宋_GB2312" w:hAnsi="仿宋_GB2312" w:eastAsia="仿宋_GB2312" w:cs="仿宋_GB2312"/>
                <w:i w:val="0"/>
                <w:color w:val="000000"/>
                <w:kern w:val="0"/>
                <w:sz w:val="22"/>
                <w:szCs w:val="22"/>
                <w:u w:val="none"/>
                <w:lang w:val="en-US" w:eastAsia="zh-CN" w:bidi="ar"/>
              </w:rPr>
              <w:t>12865</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6049</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6816</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112.7%</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97"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文化旅游体育与传媒支出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1161</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eastAsia="zh-CN"/>
              </w:rPr>
            </w:pPr>
            <w:r>
              <w:rPr>
                <w:rFonts w:hint="eastAsia" w:ascii="仿宋_GB2312" w:hAnsi="仿宋_GB2312" w:eastAsia="仿宋_GB2312" w:cs="仿宋_GB2312"/>
                <w:i w:val="0"/>
                <w:color w:val="000000"/>
                <w:kern w:val="0"/>
                <w:sz w:val="22"/>
                <w:szCs w:val="22"/>
                <w:u w:val="none"/>
                <w:lang w:val="en-US" w:eastAsia="zh-CN" w:bidi="ar"/>
              </w:rPr>
              <w:t>8540</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7644</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896</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11.7%</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608"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社会保障和</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就业支出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3658</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eastAsia="zh-CN"/>
              </w:rPr>
            </w:pPr>
            <w:r>
              <w:rPr>
                <w:rFonts w:hint="eastAsia" w:ascii="仿宋_GB2312" w:hAnsi="仿宋_GB2312" w:eastAsia="仿宋_GB2312" w:cs="仿宋_GB2312"/>
                <w:i w:val="0"/>
                <w:color w:val="000000"/>
                <w:kern w:val="0"/>
                <w:sz w:val="22"/>
                <w:szCs w:val="22"/>
                <w:u w:val="none"/>
                <w:lang w:val="en-US" w:eastAsia="zh-CN" w:bidi="ar"/>
              </w:rPr>
              <w:t>38873</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33234</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5639</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17.0%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67"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卫生健康支出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3501</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eastAsia="zh-CN"/>
              </w:rPr>
            </w:pPr>
            <w:r>
              <w:rPr>
                <w:rFonts w:hint="eastAsia" w:ascii="仿宋_GB2312" w:hAnsi="仿宋_GB2312" w:eastAsia="仿宋_GB2312" w:cs="仿宋_GB2312"/>
                <w:i w:val="0"/>
                <w:color w:val="000000"/>
                <w:kern w:val="0"/>
                <w:sz w:val="22"/>
                <w:szCs w:val="22"/>
                <w:u w:val="none"/>
                <w:lang w:val="en-US" w:eastAsia="zh-CN" w:bidi="ar"/>
              </w:rPr>
              <w:t>24835</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26242</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-1407</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-5.4%</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67"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节能环保支出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5073</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eastAsia="zh-CN"/>
              </w:rPr>
            </w:pPr>
            <w:r>
              <w:rPr>
                <w:rFonts w:hint="eastAsia" w:ascii="仿宋_GB2312" w:hAnsi="仿宋_GB2312" w:eastAsia="仿宋_GB2312" w:cs="仿宋_GB2312"/>
                <w:i w:val="0"/>
                <w:color w:val="000000"/>
                <w:kern w:val="0"/>
                <w:sz w:val="22"/>
                <w:szCs w:val="22"/>
                <w:u w:val="none"/>
                <w:lang w:val="en-US" w:eastAsia="zh-CN" w:bidi="ar"/>
              </w:rPr>
              <w:t>31135</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28211</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2924</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10.4%</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67"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城乡社区支出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4967</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eastAsia="zh-CN"/>
              </w:rPr>
            </w:pPr>
            <w:r>
              <w:rPr>
                <w:rFonts w:hint="eastAsia" w:ascii="仿宋_GB2312" w:hAnsi="仿宋_GB2312" w:eastAsia="仿宋_GB2312" w:cs="仿宋_GB2312"/>
                <w:i w:val="0"/>
                <w:color w:val="000000"/>
                <w:kern w:val="0"/>
                <w:sz w:val="22"/>
                <w:szCs w:val="22"/>
                <w:u w:val="none"/>
                <w:lang w:val="en-US" w:eastAsia="zh-CN" w:bidi="ar"/>
              </w:rPr>
              <w:t>74003</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61449</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12554</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20.4%</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67"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农林水支出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9514</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eastAsia="zh-CN"/>
              </w:rPr>
            </w:pPr>
            <w:r>
              <w:rPr>
                <w:rFonts w:hint="eastAsia" w:ascii="仿宋_GB2312" w:hAnsi="仿宋_GB2312" w:eastAsia="仿宋_GB2312" w:cs="仿宋_GB2312"/>
                <w:i w:val="0"/>
                <w:color w:val="000000"/>
                <w:kern w:val="0"/>
                <w:sz w:val="22"/>
                <w:szCs w:val="22"/>
                <w:u w:val="none"/>
                <w:lang w:val="en-US" w:eastAsia="zh-CN" w:bidi="ar"/>
              </w:rPr>
              <w:t>63674</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rPr>
            </w:pPr>
            <w:r>
              <w:rPr>
                <w:rFonts w:hint="eastAsia" w:ascii="仿宋_GB2312" w:hAnsi="仿宋_GB2312" w:eastAsia="仿宋_GB2312" w:cs="仿宋_GB2312"/>
                <w:i w:val="0"/>
                <w:color w:val="000000"/>
                <w:kern w:val="0"/>
                <w:sz w:val="22"/>
                <w:szCs w:val="22"/>
                <w:u w:val="none"/>
                <w:lang w:val="en-US" w:eastAsia="zh-CN" w:bidi="ar"/>
              </w:rPr>
              <w:t>86903</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-23229</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-26.7%</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08" w:hRule="atLeast"/>
          <w:jc w:val="center"/>
        </w:trPr>
        <w:tc>
          <w:tcPr>
            <w:tcW w:w="7075" w:type="dxa"/>
            <w:gridSpan w:val="7"/>
            <w:tcBorders>
              <w:tl2br w:val="nil"/>
              <w:tr2bl w:val="nil"/>
            </w:tcBorders>
            <w:shd w:val="clear" w:color="auto" w:fill="4BACC6"/>
            <w:vAlign w:val="center"/>
          </w:tcPr>
          <w:p>
            <w:pPr>
              <w:keepNext w:val="0"/>
              <w:keepLines w:val="0"/>
              <w:widowControl/>
              <w:suppressLineNumbers w:val="0"/>
              <w:jc w:val="center"/>
              <w:textAlignment w:val="center"/>
              <w:rPr>
                <w:rFonts w:hint="eastAsia" w:ascii="黑体" w:hAnsi="黑体" w:eastAsia="黑体" w:cs="黑体"/>
                <w:color w:val="FFFFFF"/>
                <w:sz w:val="24"/>
                <w:szCs w:val="24"/>
                <w:vertAlign w:val="baseline"/>
                <w:lang w:val="en-US" w:eastAsia="zh-CN"/>
              </w:rPr>
            </w:pPr>
            <w:r>
              <w:rPr>
                <w:rFonts w:hint="eastAsia" w:ascii="黑体" w:hAnsi="黑体" w:eastAsia="黑体" w:cs="黑体"/>
                <w:b/>
                <w:bCs/>
                <w:i w:val="0"/>
                <w:iCs w:val="0"/>
                <w:color w:val="FFFFFF"/>
                <w:kern w:val="0"/>
                <w:sz w:val="28"/>
                <w:szCs w:val="28"/>
                <w:u w:val="none"/>
                <w:lang w:val="en-US" w:eastAsia="zh-CN" w:bidi="ar"/>
              </w:rPr>
              <w:t>2023年9月鄂托克旗财政支出分项目执行情况（二）</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288" w:hRule="atLeast"/>
          <w:jc w:val="center"/>
        </w:trPr>
        <w:tc>
          <w:tcPr>
            <w:tcW w:w="7075" w:type="dxa"/>
            <w:gridSpan w:val="7"/>
            <w:tcBorders>
              <w:tl2br w:val="nil"/>
              <w:tr2bl w:val="nil"/>
            </w:tcBorders>
            <w:shd w:val="clear" w:color="auto" w:fill="E9F1F5"/>
            <w:vAlign w:val="center"/>
          </w:tcPr>
          <w:p>
            <w:pPr>
              <w:keepNext w:val="0"/>
              <w:keepLines w:val="0"/>
              <w:widowControl/>
              <w:suppressLineNumbers w:val="0"/>
              <w:jc w:val="right"/>
              <w:textAlignment w:val="center"/>
              <w:rPr>
                <w:color w:val="000000"/>
                <w:sz w:val="15"/>
                <w:szCs w:val="18"/>
              </w:rPr>
            </w:pPr>
            <w:r>
              <w:rPr>
                <w:rFonts w:hint="eastAsia" w:ascii="宋体" w:hAnsi="宋体" w:eastAsia="宋体" w:cs="宋体"/>
                <w:i w:val="0"/>
                <w:iCs w:val="0"/>
                <w:color w:val="000000"/>
                <w:kern w:val="0"/>
                <w:sz w:val="21"/>
                <w:szCs w:val="21"/>
                <w:u w:val="none"/>
                <w:lang w:val="en-US" w:eastAsia="zh-CN" w:bidi="ar"/>
              </w:rPr>
              <w:t>单位：万元</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1705"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color w:val="000000"/>
                <w:w w:val="100"/>
                <w:sz w:val="22"/>
                <w:szCs w:val="22"/>
                <w:vertAlign w:val="baseline"/>
                <w:lang w:val="en-US" w:eastAsia="zh-CN"/>
              </w:rPr>
              <w:t>科目名称</w:t>
            </w:r>
          </w:p>
        </w:tc>
        <w:tc>
          <w:tcPr>
            <w:tcW w:w="109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当月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6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累计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84"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上年</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同期数</w:t>
            </w:r>
          </w:p>
        </w:tc>
        <w:tc>
          <w:tcPr>
            <w:tcW w:w="2134" w:type="dxa"/>
            <w:gridSpan w:val="3"/>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比上年同期</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1705"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w w:val="100"/>
                <w:sz w:val="22"/>
                <w:szCs w:val="22"/>
                <w:vertAlign w:val="baseline"/>
                <w:lang w:eastAsia="zh-CN"/>
              </w:rPr>
            </w:pPr>
          </w:p>
        </w:tc>
        <w:tc>
          <w:tcPr>
            <w:tcW w:w="1091"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w w:val="100"/>
                <w:sz w:val="22"/>
                <w:szCs w:val="22"/>
              </w:rPr>
            </w:pPr>
          </w:p>
        </w:tc>
        <w:tc>
          <w:tcPr>
            <w:tcW w:w="1061"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w w:val="100"/>
                <w:sz w:val="22"/>
                <w:szCs w:val="22"/>
                <w:vertAlign w:val="baseline"/>
                <w:lang w:eastAsia="zh-CN"/>
              </w:rPr>
            </w:pPr>
          </w:p>
        </w:tc>
        <w:tc>
          <w:tcPr>
            <w:tcW w:w="1084"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w w:val="100"/>
                <w:sz w:val="22"/>
                <w:szCs w:val="22"/>
              </w:rPr>
            </w:pPr>
          </w:p>
        </w:tc>
        <w:tc>
          <w:tcPr>
            <w:tcW w:w="1001"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增减额</w:t>
            </w:r>
          </w:p>
        </w:tc>
        <w:tc>
          <w:tcPr>
            <w:tcW w:w="1133" w:type="dxa"/>
            <w:gridSpan w:val="2"/>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增减幅</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交通运输支出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5436</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25460</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10855</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14605</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134.5%</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资源勘探信息等支出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5588</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color w:val="000000"/>
                <w:kern w:val="0"/>
                <w:sz w:val="22"/>
                <w:szCs w:val="22"/>
                <w:u w:val="none"/>
                <w:lang w:val="en-US" w:eastAsia="zh-CN" w:bidi="ar"/>
              </w:rPr>
              <w:t>11803</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32780</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-20977</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-64.0%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商业服务业等支出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151</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2394</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2021</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373</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18.5%</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金融支出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lang w:val="en-US"/>
              </w:rPr>
            </w:pP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val="en-US" w:eastAsia="zh-CN"/>
              </w:rPr>
            </w:pPr>
            <w:r>
              <w:rPr>
                <w:rFonts w:hint="eastAsia" w:ascii="仿宋_GB2312" w:hAnsi="仿宋_GB2312" w:eastAsia="仿宋_GB2312" w:cs="仿宋_GB2312"/>
                <w:i w:val="0"/>
                <w:color w:val="000000"/>
                <w:kern w:val="0"/>
                <w:sz w:val="22"/>
                <w:szCs w:val="22"/>
                <w:u w:val="none"/>
                <w:lang w:val="en-US" w:eastAsia="zh-CN" w:bidi="ar"/>
              </w:rPr>
              <w:t>182</w:t>
            </w:r>
          </w:p>
        </w:tc>
        <w:tc>
          <w:tcPr>
            <w:tcW w:w="1084" w:type="dxa"/>
            <w:tcBorders>
              <w:tl2br w:val="nil"/>
              <w:tr2bl w:val="nil"/>
            </w:tcBorders>
            <w:shd w:val="clear" w:color="auto" w:fill="E9F1F5"/>
            <w:vAlign w:val="center"/>
          </w:tcPr>
          <w:p>
            <w:pPr>
              <w:jc w:val="center"/>
              <w:rPr>
                <w:rFonts w:hint="eastAsia" w:ascii="仿宋_GB2312" w:hAnsi="仿宋_GB2312" w:eastAsia="仿宋_GB2312" w:cs="仿宋_GB2312"/>
                <w:b w:val="0"/>
                <w:bCs w:val="0"/>
                <w:color w:val="000000"/>
                <w:sz w:val="22"/>
                <w:szCs w:val="22"/>
                <w:lang w:val="en-US" w:eastAsia="zh-CN"/>
              </w:rPr>
            </w:pP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182</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自然资源海洋气象等支出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418</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color w:val="000000"/>
                <w:kern w:val="0"/>
                <w:sz w:val="22"/>
                <w:szCs w:val="22"/>
                <w:u w:val="none"/>
                <w:lang w:val="en-US" w:eastAsia="zh-CN" w:bidi="ar"/>
              </w:rPr>
              <w:t>5474</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6929</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-1455</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-21.0%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住房保障支出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1133</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val="en-US" w:eastAsia="zh-CN"/>
              </w:rPr>
            </w:pPr>
            <w:r>
              <w:rPr>
                <w:rFonts w:hint="eastAsia" w:ascii="仿宋_GB2312" w:hAnsi="仿宋_GB2312" w:eastAsia="仿宋_GB2312" w:cs="仿宋_GB2312"/>
                <w:i w:val="0"/>
                <w:color w:val="000000"/>
                <w:kern w:val="0"/>
                <w:sz w:val="22"/>
                <w:szCs w:val="22"/>
                <w:u w:val="none"/>
                <w:lang w:val="en-US" w:eastAsia="zh-CN" w:bidi="ar"/>
              </w:rPr>
              <w:t>8108</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15544</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-7436</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-47.8%</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粮油物资储备支出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29</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color w:val="000000"/>
                <w:kern w:val="0"/>
                <w:sz w:val="22"/>
                <w:szCs w:val="22"/>
                <w:u w:val="none"/>
                <w:lang w:val="en-US" w:eastAsia="zh-CN" w:bidi="ar"/>
              </w:rPr>
              <w:t>1041</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267</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774</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289.9%</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灾害防治及应急管理支出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285</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color w:val="000000"/>
                <w:kern w:val="0"/>
                <w:sz w:val="22"/>
                <w:szCs w:val="22"/>
                <w:u w:val="none"/>
                <w:lang w:val="en-US" w:eastAsia="zh-CN" w:bidi="ar"/>
              </w:rPr>
              <w:t>4281</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4377</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-96</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-2.2%</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其他支出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val="en-US" w:eastAsia="zh-CN"/>
              </w:rPr>
            </w:pPr>
            <w:r>
              <w:rPr>
                <w:rFonts w:hint="eastAsia" w:ascii="仿宋_GB2312" w:hAnsi="仿宋_GB2312" w:eastAsia="仿宋_GB2312" w:cs="仿宋_GB2312"/>
                <w:i w:val="0"/>
                <w:color w:val="000000"/>
                <w:kern w:val="0"/>
                <w:sz w:val="22"/>
                <w:szCs w:val="22"/>
                <w:u w:val="none"/>
                <w:lang w:val="en-US" w:eastAsia="zh-CN" w:bidi="ar"/>
              </w:rPr>
              <w:t>112</w:t>
            </w:r>
          </w:p>
        </w:tc>
        <w:tc>
          <w:tcPr>
            <w:tcW w:w="1084" w:type="dxa"/>
            <w:tcBorders>
              <w:tl2br w:val="nil"/>
              <w:tr2bl w:val="nil"/>
            </w:tcBorders>
            <w:shd w:val="clear" w:color="auto" w:fill="FFFFFF"/>
            <w:vAlign w:val="center"/>
          </w:tcPr>
          <w:p>
            <w:pPr>
              <w:jc w:val="center"/>
              <w:rPr>
                <w:rFonts w:hint="eastAsia" w:ascii="仿宋_GB2312" w:hAnsi="仿宋_GB2312" w:eastAsia="仿宋_GB2312" w:cs="仿宋_GB2312"/>
                <w:b w:val="0"/>
                <w:bCs w:val="0"/>
                <w:color w:val="000000"/>
                <w:sz w:val="22"/>
                <w:szCs w:val="22"/>
                <w:lang w:val="en-US" w:eastAsia="zh-CN"/>
              </w:rPr>
            </w:pPr>
          </w:p>
        </w:tc>
        <w:tc>
          <w:tcPr>
            <w:tcW w:w="1001" w:type="dxa"/>
            <w:tcBorders>
              <w:tl2br w:val="nil"/>
              <w:tr2bl w:val="nil"/>
            </w:tcBorders>
            <w:shd w:val="clear" w:color="auto" w:fill="FFFFFF"/>
            <w:vAlign w:val="center"/>
          </w:tcPr>
          <w:p>
            <w:pPr>
              <w:jc w:val="center"/>
              <w:rPr>
                <w:rFonts w:hint="eastAsia" w:ascii="仿宋_GB2312" w:hAnsi="仿宋_GB2312" w:eastAsia="仿宋_GB2312" w:cs="仿宋_GB2312"/>
                <w:b w:val="0"/>
                <w:bCs w:val="0"/>
                <w:i w:val="0"/>
                <w:iCs w:val="0"/>
                <w:color w:val="000000"/>
                <w:kern w:val="0"/>
                <w:sz w:val="22"/>
                <w:szCs w:val="22"/>
                <w:u w:val="none"/>
                <w:lang w:val="en-US" w:eastAsia="zh-CN" w:bidi="ar"/>
              </w:rPr>
            </w:pPr>
          </w:p>
        </w:tc>
        <w:tc>
          <w:tcPr>
            <w:tcW w:w="1133" w:type="dxa"/>
            <w:gridSpan w:val="2"/>
            <w:tcBorders>
              <w:tl2br w:val="nil"/>
              <w:tr2bl w:val="nil"/>
            </w:tcBorders>
            <w:shd w:val="clear" w:color="auto" w:fill="FFFFFF"/>
            <w:vAlign w:val="center"/>
          </w:tcPr>
          <w:p>
            <w:pPr>
              <w:jc w:val="center"/>
              <w:rPr>
                <w:rFonts w:hint="eastAsia" w:ascii="仿宋_GB2312" w:hAnsi="仿宋_GB2312" w:eastAsia="仿宋_GB2312" w:cs="仿宋_GB2312"/>
                <w:b w:val="0"/>
                <w:bCs w:val="0"/>
                <w:i w:val="0"/>
                <w:iCs w:val="0"/>
                <w:color w:val="000000"/>
                <w:kern w:val="0"/>
                <w:sz w:val="22"/>
                <w:szCs w:val="22"/>
                <w:u w:val="none"/>
                <w:lang w:val="en-US" w:eastAsia="zh-CN" w:bidi="ar"/>
              </w:rPr>
            </w:pP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债务付息支出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2043</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vertAlign w:val="baseline"/>
                <w:lang w:val="en-US" w:eastAsia="zh-CN"/>
              </w:rPr>
            </w:pPr>
            <w:r>
              <w:rPr>
                <w:rFonts w:hint="eastAsia" w:ascii="仿宋_GB2312" w:hAnsi="仿宋_GB2312" w:eastAsia="仿宋_GB2312" w:cs="仿宋_GB2312"/>
                <w:i w:val="0"/>
                <w:color w:val="000000"/>
                <w:kern w:val="0"/>
                <w:sz w:val="22"/>
                <w:szCs w:val="22"/>
                <w:u w:val="none"/>
                <w:lang w:val="en-US" w:eastAsia="zh-CN" w:bidi="ar"/>
              </w:rPr>
              <w:t>13819</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000000"/>
                <w:sz w:val="22"/>
                <w:szCs w:val="22"/>
                <w:lang w:val="en-US" w:eastAsia="zh-CN"/>
              </w:rPr>
            </w:pPr>
            <w:r>
              <w:rPr>
                <w:rFonts w:hint="eastAsia" w:ascii="仿宋_GB2312" w:hAnsi="仿宋_GB2312" w:eastAsia="仿宋_GB2312" w:cs="仿宋_GB2312"/>
                <w:i w:val="0"/>
                <w:color w:val="000000"/>
                <w:kern w:val="0"/>
                <w:sz w:val="22"/>
                <w:szCs w:val="22"/>
                <w:u w:val="none"/>
                <w:lang w:val="en-US" w:eastAsia="zh-CN" w:bidi="ar"/>
              </w:rPr>
              <w:t>14117</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-298</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-2.1%</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债务发行费用支出</w:t>
            </w:r>
          </w:p>
        </w:tc>
        <w:tc>
          <w:tcPr>
            <w:tcW w:w="1091" w:type="dxa"/>
            <w:tcBorders>
              <w:tl2br w:val="nil"/>
              <w:tr2bl w:val="nil"/>
            </w:tcBorders>
            <w:shd w:val="clear" w:color="auto" w:fill="FFFFFF"/>
            <w:vAlign w:val="center"/>
          </w:tcPr>
          <w:p>
            <w:pPr>
              <w:jc w:val="center"/>
              <w:rPr>
                <w:rFonts w:hint="eastAsia" w:ascii="仿宋_GB2312" w:hAnsi="仿宋_GB2312" w:eastAsia="仿宋_GB2312" w:cs="仿宋_GB2312"/>
                <w:b w:val="0"/>
                <w:bCs w:val="0"/>
                <w:color w:val="000000"/>
                <w:sz w:val="22"/>
                <w:szCs w:val="22"/>
                <w:lang w:val="en-US" w:eastAsia="zh-CN"/>
              </w:rPr>
            </w:pPr>
          </w:p>
        </w:tc>
        <w:tc>
          <w:tcPr>
            <w:tcW w:w="1061" w:type="dxa"/>
            <w:tcBorders>
              <w:tl2br w:val="nil"/>
              <w:tr2bl w:val="nil"/>
            </w:tcBorders>
            <w:shd w:val="clear" w:color="auto" w:fill="FFFFFF"/>
            <w:vAlign w:val="center"/>
          </w:tcPr>
          <w:p>
            <w:pPr>
              <w:jc w:val="center"/>
              <w:rPr>
                <w:rFonts w:hint="eastAsia" w:ascii="仿宋_GB2312" w:hAnsi="仿宋_GB2312" w:eastAsia="仿宋_GB2312" w:cs="仿宋_GB2312"/>
                <w:b w:val="0"/>
                <w:bCs w:val="0"/>
                <w:color w:val="000000"/>
                <w:sz w:val="22"/>
                <w:szCs w:val="22"/>
                <w:vertAlign w:val="baseline"/>
                <w:lang w:val="en-US" w:eastAsia="zh-CN"/>
              </w:rPr>
            </w:pPr>
          </w:p>
        </w:tc>
        <w:tc>
          <w:tcPr>
            <w:tcW w:w="1084" w:type="dxa"/>
            <w:tcBorders>
              <w:tl2br w:val="nil"/>
              <w:tr2bl w:val="nil"/>
            </w:tcBorders>
            <w:shd w:val="clear" w:color="auto" w:fill="FFFFFF"/>
            <w:vAlign w:val="center"/>
          </w:tcPr>
          <w:p>
            <w:pPr>
              <w:jc w:val="center"/>
              <w:rPr>
                <w:rFonts w:hint="eastAsia" w:ascii="仿宋_GB2312" w:hAnsi="仿宋_GB2312" w:eastAsia="仿宋_GB2312" w:cs="仿宋_GB2312"/>
                <w:b w:val="0"/>
                <w:bCs w:val="0"/>
                <w:color w:val="000000"/>
                <w:sz w:val="22"/>
                <w:szCs w:val="22"/>
                <w:lang w:val="en-US" w:eastAsia="zh-CN"/>
              </w:rPr>
            </w:pPr>
          </w:p>
        </w:tc>
        <w:tc>
          <w:tcPr>
            <w:tcW w:w="1001" w:type="dxa"/>
            <w:tcBorders>
              <w:tl2br w:val="nil"/>
              <w:tr2bl w:val="nil"/>
            </w:tcBorders>
            <w:shd w:val="clear" w:color="auto" w:fill="FFFFFF"/>
            <w:vAlign w:val="center"/>
          </w:tcPr>
          <w:p>
            <w:pPr>
              <w:jc w:val="center"/>
              <w:rPr>
                <w:rFonts w:hint="eastAsia" w:ascii="仿宋_GB2312" w:hAnsi="仿宋_GB2312" w:eastAsia="仿宋_GB2312" w:cs="仿宋_GB2312"/>
                <w:b w:val="0"/>
                <w:bCs w:val="0"/>
                <w:i w:val="0"/>
                <w:iCs w:val="0"/>
                <w:color w:val="000000"/>
                <w:kern w:val="0"/>
                <w:sz w:val="22"/>
                <w:szCs w:val="22"/>
                <w:u w:val="none"/>
                <w:lang w:val="en-US" w:eastAsia="zh-CN" w:bidi="ar"/>
              </w:rPr>
            </w:pPr>
          </w:p>
        </w:tc>
        <w:tc>
          <w:tcPr>
            <w:tcW w:w="1133" w:type="dxa"/>
            <w:gridSpan w:val="2"/>
            <w:tcBorders>
              <w:tl2br w:val="nil"/>
              <w:tr2bl w:val="nil"/>
            </w:tcBorders>
            <w:shd w:val="clear" w:color="auto" w:fill="FFFFFF"/>
            <w:vAlign w:val="center"/>
          </w:tcPr>
          <w:p>
            <w:pPr>
              <w:jc w:val="center"/>
              <w:rPr>
                <w:rFonts w:hint="eastAsia" w:ascii="仿宋_GB2312" w:hAnsi="仿宋_GB2312" w:eastAsia="仿宋_GB2312" w:cs="仿宋_GB2312"/>
                <w:b w:val="0"/>
                <w:bCs w:val="0"/>
                <w:i w:val="0"/>
                <w:iCs w:val="0"/>
                <w:color w:val="000000"/>
                <w:kern w:val="0"/>
                <w:sz w:val="22"/>
                <w:szCs w:val="22"/>
                <w:u w:val="none"/>
                <w:lang w:val="en-US" w:eastAsia="zh-CN" w:bidi="ar"/>
              </w:rPr>
            </w:pP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7075" w:type="dxa"/>
            <w:gridSpan w:val="7"/>
            <w:tcBorders>
              <w:tl2br w:val="nil"/>
              <w:tr2bl w:val="nil"/>
            </w:tcBorders>
            <w:shd w:val="clear" w:color="auto" w:fill="4BACC6"/>
            <w:vAlign w:val="center"/>
          </w:tcPr>
          <w:p>
            <w:pPr>
              <w:keepNext w:val="0"/>
              <w:keepLines w:val="0"/>
              <w:widowControl/>
              <w:suppressLineNumbers w:val="0"/>
              <w:jc w:val="center"/>
              <w:textAlignment w:val="center"/>
              <w:rPr>
                <w:rFonts w:hint="eastAsia" w:ascii="黑体" w:hAnsi="黑体" w:eastAsia="黑体" w:cs="黑体"/>
                <w:color w:val="FFFFFF"/>
                <w:sz w:val="24"/>
                <w:szCs w:val="24"/>
                <w:vertAlign w:val="baseline"/>
                <w:lang w:val="en-US" w:eastAsia="zh-CN"/>
              </w:rPr>
            </w:pPr>
            <w:r>
              <w:rPr>
                <w:rFonts w:hint="eastAsia" w:ascii="黑体" w:hAnsi="黑体" w:eastAsia="黑体" w:cs="黑体"/>
                <w:b/>
                <w:bCs/>
                <w:i w:val="0"/>
                <w:iCs w:val="0"/>
                <w:color w:val="FFFFFF"/>
                <w:kern w:val="0"/>
                <w:sz w:val="28"/>
                <w:szCs w:val="28"/>
                <w:u w:val="none"/>
                <w:lang w:val="en-US" w:eastAsia="zh-CN" w:bidi="ar"/>
              </w:rPr>
              <w:t>2023年9月鄂托克旗财政支出分项目执行情况（三）</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7075" w:type="dxa"/>
            <w:gridSpan w:val="7"/>
            <w:tcBorders>
              <w:tl2br w:val="nil"/>
              <w:tr2bl w:val="nil"/>
            </w:tcBorders>
            <w:shd w:val="clear" w:color="auto" w:fill="E9F1F5"/>
            <w:vAlign w:val="center"/>
          </w:tcPr>
          <w:p>
            <w:pPr>
              <w:keepNext w:val="0"/>
              <w:keepLines w:val="0"/>
              <w:widowControl/>
              <w:suppressLineNumbers w:val="0"/>
              <w:jc w:val="right"/>
              <w:textAlignment w:val="center"/>
              <w:rPr>
                <w:color w:val="000000"/>
                <w:sz w:val="15"/>
                <w:szCs w:val="18"/>
              </w:rPr>
            </w:pPr>
            <w:r>
              <w:rPr>
                <w:rFonts w:hint="eastAsia" w:ascii="宋体" w:hAnsi="宋体" w:eastAsia="宋体" w:cs="宋体"/>
                <w:i w:val="0"/>
                <w:iCs w:val="0"/>
                <w:color w:val="000000"/>
                <w:kern w:val="0"/>
                <w:sz w:val="21"/>
                <w:szCs w:val="21"/>
                <w:u w:val="none"/>
                <w:lang w:val="en-US" w:eastAsia="zh-CN" w:bidi="ar"/>
              </w:rPr>
              <w:t>单位：万元</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1705"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color w:val="000000"/>
                <w:w w:val="100"/>
                <w:sz w:val="22"/>
                <w:szCs w:val="22"/>
                <w:vertAlign w:val="baseline"/>
                <w:lang w:val="en-US" w:eastAsia="zh-CN"/>
              </w:rPr>
              <w:t>科目名称</w:t>
            </w:r>
          </w:p>
        </w:tc>
        <w:tc>
          <w:tcPr>
            <w:tcW w:w="109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当月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6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累计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84"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上年</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同期数</w:t>
            </w:r>
          </w:p>
        </w:tc>
        <w:tc>
          <w:tcPr>
            <w:tcW w:w="2134" w:type="dxa"/>
            <w:gridSpan w:val="3"/>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比上年同期</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1705" w:type="dxa"/>
            <w:vMerge w:val="continue"/>
            <w:tcBorders>
              <w:tl2br w:val="nil"/>
              <w:tr2bl w:val="nil"/>
            </w:tcBorders>
            <w:shd w:val="clear" w:color="auto" w:fill="E9F1F5"/>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w w:val="100"/>
                <w:sz w:val="22"/>
                <w:szCs w:val="22"/>
                <w:vertAlign w:val="baseline"/>
                <w:lang w:eastAsia="zh-CN"/>
              </w:rPr>
            </w:pPr>
          </w:p>
        </w:tc>
        <w:tc>
          <w:tcPr>
            <w:tcW w:w="1091" w:type="dxa"/>
            <w:vMerge w:val="continue"/>
            <w:tcBorders>
              <w:tl2br w:val="nil"/>
              <w:tr2bl w:val="nil"/>
            </w:tcBorders>
            <w:shd w:val="clear" w:color="auto" w:fill="E9F1F5"/>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w w:val="100"/>
                <w:sz w:val="22"/>
                <w:szCs w:val="22"/>
              </w:rPr>
            </w:pPr>
          </w:p>
        </w:tc>
        <w:tc>
          <w:tcPr>
            <w:tcW w:w="1061" w:type="dxa"/>
            <w:vMerge w:val="continue"/>
            <w:tcBorders>
              <w:tl2br w:val="nil"/>
              <w:tr2bl w:val="nil"/>
            </w:tcBorders>
            <w:shd w:val="clear" w:color="auto" w:fill="E9F1F5"/>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w w:val="100"/>
                <w:sz w:val="22"/>
                <w:szCs w:val="22"/>
                <w:vertAlign w:val="baseline"/>
                <w:lang w:eastAsia="zh-CN"/>
              </w:rPr>
            </w:pPr>
          </w:p>
        </w:tc>
        <w:tc>
          <w:tcPr>
            <w:tcW w:w="1084" w:type="dxa"/>
            <w:vMerge w:val="continue"/>
            <w:tcBorders>
              <w:tl2br w:val="nil"/>
              <w:tr2bl w:val="nil"/>
            </w:tcBorders>
            <w:shd w:val="clear" w:color="auto" w:fill="E9F1F5"/>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w w:val="100"/>
                <w:sz w:val="22"/>
                <w:szCs w:val="22"/>
              </w:rPr>
            </w:pPr>
          </w:p>
        </w:tc>
        <w:tc>
          <w:tcPr>
            <w:tcW w:w="1001"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增减额</w:t>
            </w:r>
          </w:p>
        </w:tc>
        <w:tc>
          <w:tcPr>
            <w:tcW w:w="1133" w:type="dxa"/>
            <w:gridSpan w:val="2"/>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增减幅</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80"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b/>
                <w:bCs/>
                <w:i w:val="0"/>
                <w:iCs w:val="0"/>
                <w:color w:val="000000"/>
                <w:kern w:val="0"/>
                <w:sz w:val="22"/>
                <w:szCs w:val="22"/>
                <w:u w:val="none"/>
                <w:lang w:val="en-US" w:eastAsia="zh-CN" w:bidi="ar"/>
              </w:rPr>
              <w:t>政府性基金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color w:val="000000"/>
                <w:kern w:val="2"/>
                <w:sz w:val="22"/>
                <w:szCs w:val="22"/>
                <w:vertAlign w:val="baseline"/>
                <w:lang w:val="en-US" w:eastAsia="zh-CN" w:bidi="ar-SA"/>
              </w:rPr>
            </w:pPr>
            <w:r>
              <w:rPr>
                <w:rFonts w:hint="eastAsia" w:ascii="仿宋_GB2312" w:hAnsi="仿宋_GB2312" w:eastAsia="仿宋_GB2312" w:cs="仿宋_GB2312"/>
                <w:b/>
                <w:bCs/>
                <w:i w:val="0"/>
                <w:iCs w:val="0"/>
                <w:color w:val="000000"/>
                <w:kern w:val="0"/>
                <w:sz w:val="22"/>
                <w:szCs w:val="22"/>
                <w:u w:val="none"/>
                <w:lang w:val="en-US" w:eastAsia="zh-CN" w:bidi="ar"/>
              </w:rPr>
              <w:t>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color w:val="000000"/>
                <w:kern w:val="0"/>
                <w:sz w:val="22"/>
                <w:szCs w:val="22"/>
                <w:u w:val="none"/>
                <w:lang w:val="en-US" w:eastAsia="zh-CN" w:bidi="ar"/>
              </w:rPr>
              <w:t>14363</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2"/>
                <w:szCs w:val="22"/>
                <w:vertAlign w:val="baseli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23462</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i w:val="0"/>
                <w:color w:val="000000"/>
                <w:kern w:val="0"/>
                <w:sz w:val="22"/>
                <w:szCs w:val="22"/>
                <w:u w:val="none"/>
                <w:lang w:val="en-US" w:eastAsia="zh-CN" w:bidi="ar"/>
              </w:rPr>
              <w:t>19835</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3627</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18.3%</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80"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文化旅游体育与传媒支出</w:t>
            </w:r>
          </w:p>
        </w:tc>
        <w:tc>
          <w:tcPr>
            <w:tcW w:w="1091" w:type="dxa"/>
            <w:tcBorders>
              <w:tl2br w:val="nil"/>
              <w:tr2bl w:val="nil"/>
            </w:tcBorders>
            <w:shd w:val="clear" w:color="auto" w:fill="FFFFFF"/>
            <w:vAlign w:val="center"/>
          </w:tcPr>
          <w:p>
            <w:pPr>
              <w:jc w:val="center"/>
              <w:rPr>
                <w:rFonts w:hint="eastAsia" w:ascii="仿宋_GB2312" w:hAnsi="仿宋_GB2312" w:eastAsia="仿宋_GB2312" w:cs="仿宋_GB2312"/>
                <w:i w:val="0"/>
                <w:iCs w:val="0"/>
                <w:color w:val="000000"/>
                <w:kern w:val="0"/>
                <w:sz w:val="22"/>
                <w:szCs w:val="22"/>
                <w:u w:val="none"/>
                <w:lang w:val="en-US" w:eastAsia="zh-CN" w:bidi="ar"/>
              </w:rPr>
            </w:pPr>
          </w:p>
        </w:tc>
        <w:tc>
          <w:tcPr>
            <w:tcW w:w="1061" w:type="dxa"/>
            <w:tcBorders>
              <w:tl2br w:val="nil"/>
              <w:tr2bl w:val="nil"/>
            </w:tcBorders>
            <w:shd w:val="clear" w:color="auto" w:fill="FFFFFF"/>
            <w:vAlign w:val="center"/>
          </w:tcPr>
          <w:p>
            <w:pPr>
              <w:jc w:val="center"/>
              <w:rPr>
                <w:rFonts w:hint="eastAsia" w:ascii="仿宋_GB2312" w:hAnsi="仿宋_GB2312" w:eastAsia="仿宋_GB2312" w:cs="仿宋_GB2312"/>
                <w:i w:val="0"/>
                <w:iCs w:val="0"/>
                <w:color w:val="000000"/>
                <w:kern w:val="0"/>
                <w:sz w:val="22"/>
                <w:szCs w:val="22"/>
                <w:u w:val="none"/>
                <w:lang w:val="en-US" w:eastAsia="zh-CN" w:bidi="ar"/>
              </w:rPr>
            </w:pPr>
          </w:p>
        </w:tc>
        <w:tc>
          <w:tcPr>
            <w:tcW w:w="1084" w:type="dxa"/>
            <w:tcBorders>
              <w:tl2br w:val="nil"/>
              <w:tr2bl w:val="nil"/>
            </w:tcBorders>
            <w:shd w:val="clear" w:color="auto" w:fill="FFFFFF"/>
            <w:vAlign w:val="center"/>
          </w:tcPr>
          <w:p>
            <w:pPr>
              <w:jc w:val="center"/>
              <w:rPr>
                <w:rFonts w:hint="eastAsia" w:ascii="仿宋_GB2312" w:hAnsi="仿宋_GB2312" w:eastAsia="仿宋_GB2312" w:cs="仿宋_GB2312"/>
                <w:i w:val="0"/>
                <w:iCs w:val="0"/>
                <w:color w:val="000000"/>
                <w:kern w:val="0"/>
                <w:sz w:val="22"/>
                <w:szCs w:val="22"/>
                <w:u w:val="none"/>
                <w:lang w:val="en-US" w:eastAsia="zh-CN" w:bidi="ar"/>
              </w:rPr>
            </w:pPr>
          </w:p>
        </w:tc>
        <w:tc>
          <w:tcPr>
            <w:tcW w:w="1001" w:type="dxa"/>
            <w:tcBorders>
              <w:tl2br w:val="nil"/>
              <w:tr2bl w:val="nil"/>
            </w:tcBorders>
            <w:shd w:val="clear" w:color="auto" w:fill="FFFFFF"/>
            <w:vAlign w:val="center"/>
          </w:tcPr>
          <w:p>
            <w:pPr>
              <w:jc w:val="center"/>
              <w:rPr>
                <w:rFonts w:hint="eastAsia" w:ascii="仿宋_GB2312" w:hAnsi="仿宋_GB2312" w:eastAsia="仿宋_GB2312" w:cs="仿宋_GB2312"/>
                <w:i w:val="0"/>
                <w:iCs w:val="0"/>
                <w:color w:val="000000"/>
                <w:kern w:val="0"/>
                <w:sz w:val="22"/>
                <w:szCs w:val="22"/>
                <w:u w:val="none"/>
                <w:lang w:val="en-US" w:eastAsia="zh-CN" w:bidi="ar"/>
              </w:rPr>
            </w:pPr>
          </w:p>
        </w:tc>
        <w:tc>
          <w:tcPr>
            <w:tcW w:w="1133" w:type="dxa"/>
            <w:gridSpan w:val="2"/>
            <w:tcBorders>
              <w:tl2br w:val="nil"/>
              <w:tr2bl w:val="nil"/>
            </w:tcBorders>
            <w:shd w:val="clear" w:color="auto" w:fill="FFFFFF"/>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80"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城乡社区支出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1507</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vertAlign w:val="baseline"/>
                <w:lang w:val="en-US" w:eastAsia="zh-CN"/>
              </w:rPr>
            </w:pPr>
            <w:r>
              <w:rPr>
                <w:rFonts w:hint="eastAsia" w:ascii="仿宋_GB2312" w:hAnsi="仿宋_GB2312" w:eastAsia="仿宋_GB2312" w:cs="仿宋_GB2312"/>
                <w:i w:val="0"/>
                <w:color w:val="000000"/>
                <w:kern w:val="0"/>
                <w:sz w:val="22"/>
                <w:szCs w:val="22"/>
                <w:u w:val="none"/>
                <w:lang w:val="en-US" w:eastAsia="zh-CN" w:bidi="ar"/>
              </w:rPr>
              <w:t>6952</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lang w:val="en-US"/>
              </w:rPr>
            </w:pPr>
            <w:r>
              <w:rPr>
                <w:rFonts w:hint="eastAsia" w:ascii="仿宋_GB2312" w:hAnsi="仿宋_GB2312" w:eastAsia="仿宋_GB2312" w:cs="仿宋_GB2312"/>
                <w:i w:val="0"/>
                <w:color w:val="000000"/>
                <w:kern w:val="0"/>
                <w:sz w:val="22"/>
                <w:szCs w:val="22"/>
                <w:u w:val="none"/>
                <w:lang w:val="en-US" w:eastAsia="zh-CN" w:bidi="ar"/>
              </w:rPr>
              <w:t>13950</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-6998</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-50.2%</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80"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其他支出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11723</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13405</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1047</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12358</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1180.3%</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80"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债务付息支出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1133</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vertAlign w:val="baseline"/>
                <w:lang w:val="en-US" w:eastAsia="zh-CN"/>
              </w:rPr>
            </w:pPr>
            <w:r>
              <w:rPr>
                <w:rFonts w:hint="eastAsia" w:ascii="仿宋_GB2312" w:hAnsi="仿宋_GB2312" w:eastAsia="仿宋_GB2312" w:cs="仿宋_GB2312"/>
                <w:i w:val="0"/>
                <w:color w:val="000000"/>
                <w:kern w:val="0"/>
                <w:sz w:val="22"/>
                <w:szCs w:val="22"/>
                <w:u w:val="none"/>
                <w:lang w:val="en-US" w:eastAsia="zh-CN" w:bidi="ar"/>
              </w:rPr>
              <w:t>3105</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3106</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0.0%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80"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债务发行费用支出</w:t>
            </w:r>
          </w:p>
        </w:tc>
        <w:tc>
          <w:tcPr>
            <w:tcW w:w="1091" w:type="dxa"/>
            <w:tcBorders>
              <w:tl2br w:val="nil"/>
              <w:tr2bl w:val="nil"/>
            </w:tcBorders>
            <w:shd w:val="clear" w:color="auto" w:fill="E9F1F5"/>
            <w:vAlign w:val="center"/>
          </w:tcPr>
          <w:p>
            <w:pPr>
              <w:jc w:val="center"/>
              <w:rPr>
                <w:rFonts w:hint="eastAsia" w:ascii="仿宋_GB2312" w:hAnsi="仿宋_GB2312" w:eastAsia="仿宋_GB2312" w:cs="仿宋_GB2312"/>
                <w:i w:val="0"/>
                <w:color w:val="000000"/>
                <w:kern w:val="0"/>
                <w:sz w:val="22"/>
                <w:szCs w:val="22"/>
                <w:u w:val="none"/>
                <w:lang w:val="en-US" w:eastAsia="zh-CN" w:bidi="ar"/>
              </w:rPr>
            </w:pPr>
          </w:p>
        </w:tc>
        <w:tc>
          <w:tcPr>
            <w:tcW w:w="1061" w:type="dxa"/>
            <w:tcBorders>
              <w:tl2br w:val="nil"/>
              <w:tr2bl w:val="nil"/>
            </w:tcBorders>
            <w:shd w:val="clear" w:color="auto" w:fill="E9F1F5"/>
            <w:vAlign w:val="center"/>
          </w:tcPr>
          <w:p>
            <w:pPr>
              <w:jc w:val="center"/>
              <w:rPr>
                <w:rFonts w:hint="eastAsia" w:ascii="仿宋_GB2312" w:hAnsi="仿宋_GB2312" w:eastAsia="仿宋_GB2312" w:cs="仿宋_GB2312"/>
                <w:i w:val="0"/>
                <w:color w:val="000000"/>
                <w:kern w:val="0"/>
                <w:sz w:val="22"/>
                <w:szCs w:val="22"/>
                <w:u w:val="none"/>
                <w:lang w:val="en-US" w:eastAsia="zh-CN" w:bidi="ar"/>
              </w:rPr>
            </w:pPr>
          </w:p>
        </w:tc>
        <w:tc>
          <w:tcPr>
            <w:tcW w:w="1084" w:type="dxa"/>
            <w:tcBorders>
              <w:tl2br w:val="nil"/>
              <w:tr2bl w:val="nil"/>
            </w:tcBorders>
            <w:shd w:val="clear" w:color="auto" w:fill="E9F1F5"/>
            <w:vAlign w:val="center"/>
          </w:tcPr>
          <w:p>
            <w:pPr>
              <w:jc w:val="center"/>
              <w:rPr>
                <w:rFonts w:hint="eastAsia" w:ascii="仿宋_GB2312" w:hAnsi="仿宋_GB2312" w:eastAsia="仿宋_GB2312" w:cs="仿宋_GB2312"/>
                <w:i w:val="0"/>
                <w:color w:val="000000"/>
                <w:kern w:val="0"/>
                <w:sz w:val="22"/>
                <w:szCs w:val="22"/>
                <w:u w:val="none"/>
                <w:lang w:val="en-US" w:eastAsia="zh-CN" w:bidi="ar"/>
              </w:rPr>
            </w:pPr>
          </w:p>
        </w:tc>
        <w:tc>
          <w:tcPr>
            <w:tcW w:w="1001" w:type="dxa"/>
            <w:tcBorders>
              <w:tl2br w:val="nil"/>
              <w:tr2bl w:val="nil"/>
            </w:tcBorders>
            <w:shd w:val="clear" w:color="auto" w:fill="E9F1F5"/>
            <w:vAlign w:val="center"/>
          </w:tcPr>
          <w:p>
            <w:pPr>
              <w:jc w:val="center"/>
              <w:rPr>
                <w:rFonts w:hint="eastAsia" w:ascii="仿宋_GB2312" w:hAnsi="仿宋_GB2312" w:eastAsia="仿宋_GB2312" w:cs="仿宋_GB2312"/>
                <w:i w:val="0"/>
                <w:color w:val="000000"/>
                <w:kern w:val="0"/>
                <w:sz w:val="22"/>
                <w:szCs w:val="22"/>
                <w:u w:val="none"/>
                <w:lang w:val="en-US" w:eastAsia="zh-CN" w:bidi="ar"/>
              </w:rPr>
            </w:pPr>
          </w:p>
        </w:tc>
        <w:tc>
          <w:tcPr>
            <w:tcW w:w="1133" w:type="dxa"/>
            <w:gridSpan w:val="2"/>
            <w:tcBorders>
              <w:tl2br w:val="nil"/>
              <w:tr2bl w:val="nil"/>
            </w:tcBorders>
            <w:shd w:val="clear" w:color="auto" w:fill="E9F1F5"/>
            <w:vAlign w:val="center"/>
          </w:tcPr>
          <w:p>
            <w:pPr>
              <w:jc w:val="center"/>
              <w:rPr>
                <w:rFonts w:hint="eastAsia" w:ascii="仿宋_GB2312" w:hAnsi="仿宋_GB2312" w:eastAsia="仿宋_GB2312" w:cs="仿宋_GB2312"/>
                <w:i w:val="0"/>
                <w:color w:val="000000"/>
                <w:kern w:val="0"/>
                <w:sz w:val="22"/>
                <w:szCs w:val="22"/>
                <w:u w:val="none"/>
                <w:lang w:val="en-US" w:eastAsia="zh-CN" w:bidi="ar"/>
              </w:rPr>
            </w:pP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80"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抗疫特别国债安排的支出</w:t>
            </w:r>
          </w:p>
        </w:tc>
        <w:tc>
          <w:tcPr>
            <w:tcW w:w="1091" w:type="dxa"/>
            <w:tcBorders>
              <w:tl2br w:val="nil"/>
              <w:tr2bl w:val="nil"/>
            </w:tcBorders>
            <w:shd w:val="clear" w:color="auto" w:fill="E9F1F5"/>
            <w:vAlign w:val="center"/>
          </w:tcPr>
          <w:p>
            <w:pPr>
              <w:jc w:val="center"/>
              <w:rPr>
                <w:rFonts w:hint="eastAsia" w:ascii="仿宋_GB2312" w:hAnsi="仿宋_GB2312" w:eastAsia="仿宋_GB2312" w:cs="仿宋_GB2312"/>
                <w:i w:val="0"/>
                <w:color w:val="000000"/>
                <w:kern w:val="0"/>
                <w:sz w:val="22"/>
                <w:szCs w:val="22"/>
                <w:u w:val="none"/>
                <w:lang w:val="en-US" w:eastAsia="zh-CN" w:bidi="ar"/>
              </w:rPr>
            </w:pPr>
          </w:p>
        </w:tc>
        <w:tc>
          <w:tcPr>
            <w:tcW w:w="1061" w:type="dxa"/>
            <w:tcBorders>
              <w:tl2br w:val="nil"/>
              <w:tr2bl w:val="nil"/>
            </w:tcBorders>
            <w:shd w:val="clear" w:color="auto" w:fill="E9F1F5"/>
            <w:vAlign w:val="center"/>
          </w:tcPr>
          <w:p>
            <w:pPr>
              <w:jc w:val="center"/>
              <w:rPr>
                <w:rFonts w:hint="eastAsia" w:ascii="仿宋_GB2312" w:hAnsi="仿宋_GB2312" w:eastAsia="仿宋_GB2312" w:cs="仿宋_GB2312"/>
                <w:i w:val="0"/>
                <w:color w:val="000000"/>
                <w:kern w:val="0"/>
                <w:sz w:val="22"/>
                <w:szCs w:val="22"/>
                <w:u w:val="none"/>
                <w:lang w:val="en-US" w:eastAsia="zh-CN" w:bidi="ar"/>
              </w:rPr>
            </w:pP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1732</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-1732</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-100.0%</w:t>
            </w:r>
          </w:p>
        </w:tc>
      </w:tr>
    </w:tbl>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Times New Roman" w:hAnsi="Times New Roman" w:eastAsia="黑体" w:cs="Times New Roman"/>
          <w:sz w:val="24"/>
          <w:szCs w:val="24"/>
          <w:highlight w:val="none"/>
          <w:u w:val="none"/>
          <w:lang w:val="en-US" w:eastAsia="zh-CN"/>
        </w:rPr>
      </w:pPr>
    </w:p>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Times New Roman" w:hAnsi="Times New Roman" w:eastAsia="黑体" w:cs="Times New Roman"/>
          <w:sz w:val="24"/>
          <w:szCs w:val="24"/>
          <w:highlight w:val="none"/>
          <w:u w:val="none"/>
          <w:lang w:val="en-US" w:eastAsia="zh-CN"/>
        </w:rPr>
      </w:pPr>
    </w:p>
    <w:p/>
    <w:p/>
    <w:p/>
    <w:p/>
    <w:tbl>
      <w:tblPr>
        <w:tblStyle w:val="11"/>
        <w:tblW w:w="7034" w:type="dxa"/>
        <w:jc w:val="cente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CellMar>
          <w:top w:w="0" w:type="dxa"/>
          <w:left w:w="108" w:type="dxa"/>
          <w:bottom w:w="0" w:type="dxa"/>
          <w:right w:w="108" w:type="dxa"/>
        </w:tblCellMar>
      </w:tblPr>
      <w:tblGrid>
        <w:gridCol w:w="1705"/>
        <w:gridCol w:w="1144"/>
        <w:gridCol w:w="1105"/>
        <w:gridCol w:w="1044"/>
        <w:gridCol w:w="1024"/>
        <w:gridCol w:w="1012"/>
      </w:tblGrid>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7034" w:type="dxa"/>
            <w:gridSpan w:val="6"/>
            <w:tcBorders>
              <w:tl2br w:val="nil"/>
              <w:tr2bl w:val="nil"/>
            </w:tcBorders>
            <w:shd w:val="clear" w:color="auto" w:fill="4BACC6"/>
            <w:vAlign w:val="center"/>
          </w:tcPr>
          <w:p>
            <w:pPr>
              <w:keepNext w:val="0"/>
              <w:keepLines w:val="0"/>
              <w:widowControl/>
              <w:suppressLineNumbers w:val="0"/>
              <w:jc w:val="center"/>
              <w:textAlignment w:val="center"/>
              <w:rPr>
                <w:rFonts w:hint="default" w:ascii="黑体" w:hAnsi="黑体" w:eastAsia="黑体" w:cs="黑体"/>
                <w:color w:val="FFFFFF"/>
                <w:w w:val="90"/>
                <w:sz w:val="24"/>
                <w:szCs w:val="24"/>
                <w:vertAlign w:val="baseline"/>
                <w:lang w:val="en-US" w:eastAsia="zh-CN"/>
              </w:rPr>
            </w:pPr>
            <w:r>
              <w:rPr>
                <w:rFonts w:hint="eastAsia" w:ascii="黑体" w:hAnsi="黑体" w:eastAsia="黑体" w:cs="黑体"/>
                <w:b/>
                <w:bCs/>
                <w:color w:val="FFFFFF" w:themeColor="background1"/>
                <w:w w:val="90"/>
                <w:sz w:val="28"/>
                <w:szCs w:val="28"/>
                <w:highlight w:val="none"/>
                <w:u w:val="none"/>
                <w:lang w:val="en-US" w:eastAsia="zh-CN"/>
                <w14:textFill>
                  <w14:solidFill>
                    <w14:schemeClr w14:val="bg1"/>
                  </w14:solidFill>
                </w14:textFill>
              </w:rPr>
              <w:t>2023年9月鄂托克旗财政收入重点税源纳税情况（一）</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7034" w:type="dxa"/>
            <w:gridSpan w:val="6"/>
            <w:tcBorders>
              <w:tl2br w:val="nil"/>
              <w:tr2bl w:val="nil"/>
            </w:tcBorders>
            <w:shd w:val="clear" w:color="auto" w:fill="E9F1F5"/>
            <w:vAlign w:val="center"/>
          </w:tcPr>
          <w:p>
            <w:pPr>
              <w:keepNext w:val="0"/>
              <w:keepLines w:val="0"/>
              <w:widowControl/>
              <w:suppressLineNumbers w:val="0"/>
              <w:jc w:val="right"/>
              <w:textAlignment w:val="center"/>
              <w:rPr>
                <w:color w:val="000000"/>
                <w:sz w:val="15"/>
                <w:szCs w:val="18"/>
              </w:rPr>
            </w:pPr>
            <w:r>
              <w:rPr>
                <w:rFonts w:hint="eastAsia" w:ascii="宋体" w:hAnsi="宋体" w:eastAsia="宋体" w:cs="宋体"/>
                <w:i w:val="0"/>
                <w:iCs w:val="0"/>
                <w:color w:val="000000"/>
                <w:kern w:val="0"/>
                <w:sz w:val="21"/>
                <w:szCs w:val="21"/>
                <w:u w:val="none"/>
                <w:lang w:val="en-US" w:eastAsia="zh-CN" w:bidi="ar"/>
              </w:rPr>
              <w:t>单位：万元</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705"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1"/>
                <w:szCs w:val="21"/>
                <w:vertAlign w:val="baseline"/>
                <w:lang w:eastAsia="zh-CN"/>
              </w:rPr>
            </w:pPr>
            <w:r>
              <w:rPr>
                <w:rFonts w:hint="eastAsia" w:ascii="黑体" w:hAnsi="黑体" w:eastAsia="黑体" w:cs="黑体"/>
                <w:b w:val="0"/>
                <w:bCs w:val="0"/>
                <w:color w:val="000000"/>
                <w:sz w:val="22"/>
                <w:szCs w:val="22"/>
                <w:vertAlign w:val="baseline"/>
                <w:lang w:val="en-US" w:eastAsia="zh-CN"/>
              </w:rPr>
              <w:t>科目名称</w:t>
            </w:r>
          </w:p>
        </w:tc>
        <w:tc>
          <w:tcPr>
            <w:tcW w:w="1144"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当月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105"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累计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44"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上年</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i w:val="0"/>
                <w:iCs w:val="0"/>
                <w:color w:val="000000"/>
                <w:kern w:val="0"/>
                <w:sz w:val="22"/>
                <w:szCs w:val="22"/>
                <w:u w:val="none"/>
                <w:lang w:val="en-US" w:eastAsia="zh-CN" w:bidi="ar"/>
              </w:rPr>
              <w:t>同期数</w:t>
            </w:r>
          </w:p>
        </w:tc>
        <w:tc>
          <w:tcPr>
            <w:tcW w:w="2036" w:type="dxa"/>
            <w:gridSpan w:val="2"/>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i w:val="0"/>
                <w:iCs w:val="0"/>
                <w:color w:val="000000"/>
                <w:kern w:val="0"/>
                <w:sz w:val="22"/>
                <w:szCs w:val="22"/>
                <w:u w:val="none"/>
                <w:lang w:val="en-US" w:eastAsia="zh-CN" w:bidi="ar"/>
              </w:rPr>
              <w:t>比上年同期</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705"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sz w:val="21"/>
                <w:szCs w:val="21"/>
                <w:vertAlign w:val="baseline"/>
                <w:lang w:eastAsia="zh-CN"/>
              </w:rPr>
            </w:pPr>
          </w:p>
        </w:tc>
        <w:tc>
          <w:tcPr>
            <w:tcW w:w="1144"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sz w:val="22"/>
                <w:szCs w:val="22"/>
              </w:rPr>
            </w:pPr>
          </w:p>
        </w:tc>
        <w:tc>
          <w:tcPr>
            <w:tcW w:w="1105"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sz w:val="22"/>
                <w:szCs w:val="22"/>
                <w:vertAlign w:val="baseline"/>
                <w:lang w:eastAsia="zh-CN"/>
              </w:rPr>
            </w:pPr>
          </w:p>
        </w:tc>
        <w:tc>
          <w:tcPr>
            <w:tcW w:w="1044"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sz w:val="22"/>
                <w:szCs w:val="22"/>
              </w:rPr>
            </w:pPr>
          </w:p>
        </w:tc>
        <w:tc>
          <w:tcPr>
            <w:tcW w:w="1024"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i w:val="0"/>
                <w:iCs w:val="0"/>
                <w:color w:val="000000"/>
                <w:kern w:val="0"/>
                <w:sz w:val="22"/>
                <w:szCs w:val="22"/>
                <w:u w:val="none"/>
                <w:lang w:val="en-US" w:eastAsia="zh-CN" w:bidi="ar"/>
              </w:rPr>
              <w:t>增减额</w:t>
            </w:r>
          </w:p>
        </w:tc>
        <w:tc>
          <w:tcPr>
            <w:tcW w:w="1012"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i w:val="0"/>
                <w:iCs w:val="0"/>
                <w:color w:val="000000"/>
                <w:kern w:val="0"/>
                <w:sz w:val="22"/>
                <w:szCs w:val="22"/>
                <w:u w:val="none"/>
                <w:lang w:val="en-US" w:eastAsia="zh-CN" w:bidi="ar"/>
              </w:rPr>
              <w:t>增减幅</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09" w:hRule="atLeast"/>
          <w:jc w:val="center"/>
        </w:trPr>
        <w:tc>
          <w:tcPr>
            <w:tcW w:w="1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b/>
                <w:bCs/>
                <w:i w:val="0"/>
                <w:iCs w:val="0"/>
                <w:color w:val="000000"/>
                <w:kern w:val="0"/>
                <w:sz w:val="22"/>
                <w:szCs w:val="22"/>
                <w:u w:val="none"/>
                <w:lang w:val="en-US" w:eastAsia="zh-CN" w:bidi="ar"/>
              </w:rPr>
              <w:t>合  计</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16983 </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i w:val="0"/>
                <w:color w:val="000000"/>
                <w:kern w:val="0"/>
                <w:sz w:val="22"/>
                <w:szCs w:val="22"/>
                <w:u w:val="none"/>
                <w:lang w:val="en-US" w:eastAsia="zh-CN" w:bidi="ar"/>
              </w:rPr>
              <w:t xml:space="preserve">178684 </w:t>
            </w:r>
          </w:p>
        </w:tc>
        <w:tc>
          <w:tcPr>
            <w:tcW w:w="10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335087 </w:t>
            </w:r>
          </w:p>
        </w:tc>
        <w:tc>
          <w:tcPr>
            <w:tcW w:w="102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-156403 </w:t>
            </w:r>
          </w:p>
        </w:tc>
        <w:tc>
          <w:tcPr>
            <w:tcW w:w="101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-46.7%</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81"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君正能源化工有限公司</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172 </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15591 </w:t>
            </w:r>
          </w:p>
        </w:tc>
        <w:tc>
          <w:tcPr>
            <w:tcW w:w="10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50183 </w:t>
            </w:r>
          </w:p>
        </w:tc>
        <w:tc>
          <w:tcPr>
            <w:tcW w:w="102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-34592 </w:t>
            </w:r>
          </w:p>
        </w:tc>
        <w:tc>
          <w:tcPr>
            <w:tcW w:w="1012"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-68.9%</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70"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鄂尔多斯电力有限责任公司</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3559 </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i w:val="0"/>
                <w:color w:val="000000"/>
                <w:kern w:val="0"/>
                <w:sz w:val="22"/>
                <w:szCs w:val="22"/>
                <w:u w:val="none"/>
                <w:lang w:val="en-US" w:eastAsia="zh-CN" w:bidi="ar"/>
              </w:rPr>
              <w:t xml:space="preserve">19262 </w:t>
            </w:r>
          </w:p>
        </w:tc>
        <w:tc>
          <w:tcPr>
            <w:tcW w:w="10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20308 </w:t>
            </w:r>
          </w:p>
        </w:tc>
        <w:tc>
          <w:tcPr>
            <w:tcW w:w="102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-1046 </w:t>
            </w:r>
          </w:p>
        </w:tc>
        <w:tc>
          <w:tcPr>
            <w:tcW w:w="101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-5.2%</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09"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神华蒙西煤化股份有限公司</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2643 </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i w:val="0"/>
                <w:color w:val="000000"/>
                <w:kern w:val="0"/>
                <w:sz w:val="22"/>
                <w:szCs w:val="22"/>
                <w:u w:val="none"/>
                <w:lang w:val="en-US" w:eastAsia="zh-CN" w:bidi="ar"/>
              </w:rPr>
              <w:t xml:space="preserve">48450 </w:t>
            </w:r>
          </w:p>
        </w:tc>
        <w:tc>
          <w:tcPr>
            <w:tcW w:w="10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106768 </w:t>
            </w:r>
          </w:p>
        </w:tc>
        <w:tc>
          <w:tcPr>
            <w:tcW w:w="102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-58318 </w:t>
            </w:r>
          </w:p>
        </w:tc>
        <w:tc>
          <w:tcPr>
            <w:tcW w:w="1012"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-54.6%</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70"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内蒙古中谷矿业有限责任公司</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115 </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i w:val="0"/>
                <w:color w:val="000000"/>
                <w:kern w:val="0"/>
                <w:sz w:val="22"/>
                <w:szCs w:val="22"/>
                <w:u w:val="none"/>
                <w:lang w:val="en-US" w:eastAsia="zh-CN" w:bidi="ar"/>
              </w:rPr>
              <w:t xml:space="preserve">2038 </w:t>
            </w:r>
          </w:p>
        </w:tc>
        <w:tc>
          <w:tcPr>
            <w:tcW w:w="10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863 </w:t>
            </w:r>
          </w:p>
        </w:tc>
        <w:tc>
          <w:tcPr>
            <w:tcW w:w="102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1175 </w:t>
            </w:r>
          </w:p>
        </w:tc>
        <w:tc>
          <w:tcPr>
            <w:tcW w:w="101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136.2%</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49"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内蒙古星光煤炭集团有限责任公司</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4422 </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i w:val="0"/>
                <w:color w:val="000000"/>
                <w:kern w:val="0"/>
                <w:sz w:val="22"/>
                <w:szCs w:val="22"/>
                <w:u w:val="none"/>
                <w:lang w:val="en-US" w:eastAsia="zh-CN" w:bidi="ar"/>
              </w:rPr>
              <w:t xml:space="preserve">51811 </w:t>
            </w:r>
          </w:p>
        </w:tc>
        <w:tc>
          <w:tcPr>
            <w:tcW w:w="10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89238 </w:t>
            </w:r>
          </w:p>
        </w:tc>
        <w:tc>
          <w:tcPr>
            <w:tcW w:w="102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-37427 </w:t>
            </w:r>
          </w:p>
        </w:tc>
        <w:tc>
          <w:tcPr>
            <w:tcW w:w="1012"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-41.9%</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40"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内蒙古鄂尔多斯高新材料有限公司</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1089 </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10204 </w:t>
            </w:r>
          </w:p>
        </w:tc>
        <w:tc>
          <w:tcPr>
            <w:tcW w:w="10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5821 </w:t>
            </w:r>
          </w:p>
        </w:tc>
        <w:tc>
          <w:tcPr>
            <w:tcW w:w="102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4383 </w:t>
            </w:r>
          </w:p>
        </w:tc>
        <w:tc>
          <w:tcPr>
            <w:tcW w:w="101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75.3%</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629"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鄂托克旗福强煤业有限公司</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1 </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30 </w:t>
            </w:r>
          </w:p>
        </w:tc>
        <w:tc>
          <w:tcPr>
            <w:tcW w:w="10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639 </w:t>
            </w:r>
          </w:p>
        </w:tc>
        <w:tc>
          <w:tcPr>
            <w:tcW w:w="102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-609 </w:t>
            </w:r>
          </w:p>
        </w:tc>
        <w:tc>
          <w:tcPr>
            <w:tcW w:w="1012"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-95.3%</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30"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鄂尔多斯市双欣化学工业有限公司</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1408 </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7767 </w:t>
            </w:r>
          </w:p>
        </w:tc>
        <w:tc>
          <w:tcPr>
            <w:tcW w:w="10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16490 </w:t>
            </w:r>
          </w:p>
        </w:tc>
        <w:tc>
          <w:tcPr>
            <w:tcW w:w="102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-8723 </w:t>
            </w:r>
          </w:p>
        </w:tc>
        <w:tc>
          <w:tcPr>
            <w:tcW w:w="101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-52.9%</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1069"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内蒙古星光煤炭集团鄂托克旗华誉煤焦化有限公司</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8 </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-3074 </w:t>
            </w:r>
          </w:p>
        </w:tc>
        <w:tc>
          <w:tcPr>
            <w:tcW w:w="10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5575 </w:t>
            </w:r>
          </w:p>
        </w:tc>
        <w:tc>
          <w:tcPr>
            <w:tcW w:w="102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-8649 </w:t>
            </w:r>
          </w:p>
        </w:tc>
        <w:tc>
          <w:tcPr>
            <w:tcW w:w="1012"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-155.1%</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7034" w:type="dxa"/>
            <w:gridSpan w:val="6"/>
            <w:tcBorders>
              <w:tl2br w:val="nil"/>
              <w:tr2bl w:val="nil"/>
            </w:tcBorders>
            <w:shd w:val="clear" w:color="auto" w:fill="4BACC6"/>
            <w:vAlign w:val="center"/>
          </w:tcPr>
          <w:p>
            <w:pPr>
              <w:keepNext w:val="0"/>
              <w:keepLines w:val="0"/>
              <w:widowControl/>
              <w:suppressLineNumbers w:val="0"/>
              <w:jc w:val="center"/>
              <w:textAlignment w:val="center"/>
              <w:rPr>
                <w:rFonts w:hint="eastAsia" w:ascii="黑体" w:hAnsi="黑体" w:eastAsia="黑体" w:cs="黑体"/>
                <w:color w:val="FFFFFF"/>
                <w:sz w:val="24"/>
                <w:szCs w:val="24"/>
                <w:vertAlign w:val="baseline"/>
                <w:lang w:val="en-US" w:eastAsia="zh-CN"/>
              </w:rPr>
            </w:pPr>
            <w:r>
              <w:rPr>
                <w:rFonts w:hint="eastAsia" w:ascii="黑体" w:hAnsi="黑体" w:eastAsia="黑体" w:cs="黑体"/>
                <w:b/>
                <w:bCs/>
                <w:color w:val="FFFFFF" w:themeColor="background1"/>
                <w:w w:val="90"/>
                <w:sz w:val="28"/>
                <w:szCs w:val="28"/>
                <w:highlight w:val="none"/>
                <w:u w:val="none"/>
                <w:lang w:val="en-US" w:eastAsia="zh-CN"/>
                <w14:textFill>
                  <w14:solidFill>
                    <w14:schemeClr w14:val="bg1"/>
                  </w14:solidFill>
                </w14:textFill>
              </w:rPr>
              <w:t>2023年9月鄂托克旗财政收入重点税源纳税情况（二）</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7034" w:type="dxa"/>
            <w:gridSpan w:val="6"/>
            <w:tcBorders>
              <w:tl2br w:val="nil"/>
              <w:tr2bl w:val="nil"/>
            </w:tcBorders>
            <w:shd w:val="clear" w:color="auto" w:fill="E9F1F5"/>
            <w:vAlign w:val="center"/>
          </w:tcPr>
          <w:p>
            <w:pPr>
              <w:keepNext w:val="0"/>
              <w:keepLines w:val="0"/>
              <w:widowControl/>
              <w:suppressLineNumbers w:val="0"/>
              <w:jc w:val="right"/>
              <w:textAlignment w:val="center"/>
              <w:rPr>
                <w:color w:val="000000"/>
                <w:sz w:val="15"/>
                <w:szCs w:val="18"/>
              </w:rPr>
            </w:pPr>
            <w:r>
              <w:rPr>
                <w:rFonts w:hint="eastAsia" w:ascii="宋体" w:hAnsi="宋体" w:eastAsia="宋体" w:cs="宋体"/>
                <w:i w:val="0"/>
                <w:iCs w:val="0"/>
                <w:color w:val="000000"/>
                <w:kern w:val="0"/>
                <w:sz w:val="21"/>
                <w:szCs w:val="21"/>
                <w:u w:val="none"/>
                <w:lang w:val="en-US" w:eastAsia="zh-CN" w:bidi="ar"/>
              </w:rPr>
              <w:t>单位：万元</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705"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1"/>
                <w:szCs w:val="21"/>
                <w:vertAlign w:val="baseline"/>
                <w:lang w:eastAsia="zh-CN"/>
              </w:rPr>
            </w:pPr>
            <w:r>
              <w:rPr>
                <w:rFonts w:hint="eastAsia" w:ascii="黑体" w:hAnsi="黑体" w:eastAsia="黑体" w:cs="黑体"/>
                <w:b w:val="0"/>
                <w:bCs w:val="0"/>
                <w:color w:val="000000"/>
                <w:sz w:val="22"/>
                <w:szCs w:val="22"/>
                <w:vertAlign w:val="baseline"/>
                <w:lang w:val="en-US" w:eastAsia="zh-CN"/>
              </w:rPr>
              <w:t>科目名称</w:t>
            </w:r>
          </w:p>
        </w:tc>
        <w:tc>
          <w:tcPr>
            <w:tcW w:w="1144"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当月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105"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累计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44"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上年</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i w:val="0"/>
                <w:iCs w:val="0"/>
                <w:color w:val="000000"/>
                <w:kern w:val="0"/>
                <w:sz w:val="22"/>
                <w:szCs w:val="22"/>
                <w:u w:val="none"/>
                <w:lang w:val="en-US" w:eastAsia="zh-CN" w:bidi="ar"/>
              </w:rPr>
              <w:t>同期数</w:t>
            </w:r>
          </w:p>
        </w:tc>
        <w:tc>
          <w:tcPr>
            <w:tcW w:w="2036" w:type="dxa"/>
            <w:gridSpan w:val="2"/>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i w:val="0"/>
                <w:iCs w:val="0"/>
                <w:color w:val="000000"/>
                <w:kern w:val="0"/>
                <w:sz w:val="22"/>
                <w:szCs w:val="22"/>
                <w:u w:val="none"/>
                <w:lang w:val="en-US" w:eastAsia="zh-CN" w:bidi="ar"/>
              </w:rPr>
              <w:t>比上年同期</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705"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sz w:val="21"/>
                <w:szCs w:val="21"/>
                <w:vertAlign w:val="baseline"/>
                <w:lang w:eastAsia="zh-CN"/>
              </w:rPr>
            </w:pPr>
          </w:p>
        </w:tc>
        <w:tc>
          <w:tcPr>
            <w:tcW w:w="1144"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sz w:val="22"/>
                <w:szCs w:val="22"/>
              </w:rPr>
            </w:pPr>
          </w:p>
        </w:tc>
        <w:tc>
          <w:tcPr>
            <w:tcW w:w="1105"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sz w:val="22"/>
                <w:szCs w:val="22"/>
                <w:vertAlign w:val="baseline"/>
                <w:lang w:eastAsia="zh-CN"/>
              </w:rPr>
            </w:pPr>
          </w:p>
        </w:tc>
        <w:tc>
          <w:tcPr>
            <w:tcW w:w="1044"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sz w:val="22"/>
                <w:szCs w:val="22"/>
              </w:rPr>
            </w:pPr>
          </w:p>
        </w:tc>
        <w:tc>
          <w:tcPr>
            <w:tcW w:w="1024"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i w:val="0"/>
                <w:iCs w:val="0"/>
                <w:color w:val="000000"/>
                <w:kern w:val="0"/>
                <w:sz w:val="22"/>
                <w:szCs w:val="22"/>
                <w:u w:val="none"/>
                <w:lang w:val="en-US" w:eastAsia="zh-CN" w:bidi="ar"/>
              </w:rPr>
              <w:t>增减额</w:t>
            </w:r>
          </w:p>
        </w:tc>
        <w:tc>
          <w:tcPr>
            <w:tcW w:w="1012"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i w:val="0"/>
                <w:iCs w:val="0"/>
                <w:color w:val="000000"/>
                <w:kern w:val="0"/>
                <w:sz w:val="22"/>
                <w:szCs w:val="22"/>
                <w:u w:val="none"/>
                <w:lang w:val="en-US" w:eastAsia="zh-CN" w:bidi="ar"/>
              </w:rPr>
              <w:t>增减幅</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09"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内蒙古德晟金属制品有限公司</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16 </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i w:val="0"/>
                <w:color w:val="000000"/>
                <w:kern w:val="0"/>
                <w:sz w:val="22"/>
                <w:szCs w:val="22"/>
                <w:u w:val="none"/>
                <w:lang w:val="en-US" w:eastAsia="zh-CN" w:bidi="ar"/>
              </w:rPr>
              <w:t xml:space="preserve">655 </w:t>
            </w:r>
          </w:p>
        </w:tc>
        <w:tc>
          <w:tcPr>
            <w:tcW w:w="10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 xml:space="preserve">382 </w:t>
            </w:r>
          </w:p>
        </w:tc>
        <w:tc>
          <w:tcPr>
            <w:tcW w:w="102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273 </w:t>
            </w:r>
          </w:p>
        </w:tc>
        <w:tc>
          <w:tcPr>
            <w:tcW w:w="101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71.5%</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09"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内蒙古利民煤焦有限责任公司</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3550 </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25950 </w:t>
            </w:r>
          </w:p>
        </w:tc>
        <w:tc>
          <w:tcPr>
            <w:tcW w:w="10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38820 </w:t>
            </w:r>
          </w:p>
        </w:tc>
        <w:tc>
          <w:tcPr>
            <w:tcW w:w="102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-12870 </w:t>
            </w:r>
          </w:p>
        </w:tc>
        <w:tc>
          <w:tcPr>
            <w:tcW w:w="1012"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-33.2%</w:t>
            </w:r>
          </w:p>
        </w:tc>
      </w:tr>
    </w:tbl>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24"/>
          <w:szCs w:val="24"/>
        </w:rPr>
      </w:pPr>
    </w:p>
    <w:tbl>
      <w:tblPr>
        <w:tblStyle w:val="11"/>
        <w:tblW w:w="6906" w:type="dxa"/>
        <w:jc w:val="cente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CellMar>
          <w:top w:w="0" w:type="dxa"/>
          <w:left w:w="108" w:type="dxa"/>
          <w:bottom w:w="0" w:type="dxa"/>
          <w:right w:w="108" w:type="dxa"/>
        </w:tblCellMar>
      </w:tblPr>
      <w:tblGrid>
        <w:gridCol w:w="1705"/>
        <w:gridCol w:w="1224"/>
        <w:gridCol w:w="1205"/>
        <w:gridCol w:w="1380"/>
        <w:gridCol w:w="1392"/>
      </w:tblGrid>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619" w:hRule="atLeast"/>
          <w:jc w:val="center"/>
        </w:trPr>
        <w:tc>
          <w:tcPr>
            <w:tcW w:w="6906" w:type="dxa"/>
            <w:gridSpan w:val="5"/>
            <w:tcBorders>
              <w:tl2br w:val="nil"/>
              <w:tr2bl w:val="nil"/>
            </w:tcBorders>
            <w:shd w:val="clear" w:color="auto" w:fill="4BACC6"/>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FFFFFF"/>
                <w:sz w:val="24"/>
                <w:szCs w:val="24"/>
                <w:vertAlign w:val="baseline"/>
                <w:lang w:val="en-US" w:eastAsia="zh-CN"/>
              </w:rPr>
            </w:pPr>
            <w:r>
              <w:rPr>
                <w:rFonts w:hint="eastAsia" w:ascii="黑体" w:hAnsi="黑体" w:eastAsia="黑体" w:cs="黑体"/>
                <w:b/>
                <w:bCs/>
                <w:color w:val="FFFFFF" w:themeColor="background1"/>
                <w:w w:val="90"/>
                <w:sz w:val="28"/>
                <w:szCs w:val="28"/>
                <w:highlight w:val="none"/>
                <w:vertAlign w:val="baseline"/>
                <w:lang w:val="en-US" w:eastAsia="zh-CN"/>
                <w14:textFill>
                  <w14:solidFill>
                    <w14:schemeClr w14:val="bg1"/>
                  </w14:solidFill>
                </w14:textFill>
              </w:rPr>
              <w:t>2023年9月鄂托克旗经济开发区财政收支完成情况表</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295" w:hRule="atLeast"/>
          <w:jc w:val="center"/>
        </w:trPr>
        <w:tc>
          <w:tcPr>
            <w:tcW w:w="6906" w:type="dxa"/>
            <w:gridSpan w:val="5"/>
            <w:tcBorders>
              <w:tl2br w:val="nil"/>
              <w:tr2bl w:val="nil"/>
            </w:tcBorders>
            <w:shd w:val="clear" w:color="auto" w:fill="E9F1F5"/>
            <w:vAlign w:val="center"/>
          </w:tcPr>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color w:val="000000"/>
                <w:sz w:val="15"/>
                <w:szCs w:val="18"/>
              </w:rPr>
            </w:pPr>
            <w:r>
              <w:rPr>
                <w:rFonts w:hint="eastAsia"/>
                <w:color w:val="000000"/>
                <w:sz w:val="21"/>
                <w:szCs w:val="21"/>
                <w:vertAlign w:val="baseline"/>
                <w:lang w:val="en-US" w:eastAsia="zh-CN"/>
              </w:rPr>
              <w:t>单位：万元</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34" w:hRule="atLeast"/>
          <w:jc w:val="center"/>
        </w:trPr>
        <w:tc>
          <w:tcPr>
            <w:tcW w:w="1705" w:type="dxa"/>
            <w:vMerge w:val="restart"/>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color w:val="000000"/>
                <w:sz w:val="22"/>
                <w:szCs w:val="22"/>
                <w:vertAlign w:val="baseline"/>
                <w:lang w:val="en-US" w:eastAsia="zh-CN"/>
              </w:rPr>
              <w:t>地  区</w:t>
            </w:r>
          </w:p>
        </w:tc>
        <w:tc>
          <w:tcPr>
            <w:tcW w:w="2429" w:type="dxa"/>
            <w:gridSpan w:val="2"/>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color w:val="000000"/>
                <w:sz w:val="22"/>
                <w:szCs w:val="22"/>
                <w:vertAlign w:val="baseline"/>
                <w:lang w:val="en-US" w:eastAsia="zh-CN"/>
              </w:rPr>
              <w:t>预估补助收入数</w:t>
            </w:r>
          </w:p>
        </w:tc>
        <w:tc>
          <w:tcPr>
            <w:tcW w:w="2772" w:type="dxa"/>
            <w:gridSpan w:val="2"/>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color w:val="000000"/>
                <w:sz w:val="22"/>
                <w:szCs w:val="22"/>
                <w:vertAlign w:val="baseline"/>
                <w:lang w:val="en-US" w:eastAsia="zh-CN"/>
              </w:rPr>
              <w:t>支出完成数</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17" w:hRule="atLeast"/>
          <w:jc w:val="center"/>
        </w:trPr>
        <w:tc>
          <w:tcPr>
            <w:tcW w:w="1705" w:type="dxa"/>
            <w:vMerge w:val="continue"/>
            <w:tcBorders>
              <w:tl2br w:val="nil"/>
              <w:tr2bl w:val="nil"/>
            </w:tcBorders>
            <w:shd w:val="clear" w:color="auto" w:fill="E9F1F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sz w:val="22"/>
                <w:szCs w:val="22"/>
                <w:vertAlign w:val="baseline"/>
                <w:lang w:eastAsia="zh-CN"/>
              </w:rPr>
            </w:pPr>
          </w:p>
        </w:tc>
        <w:tc>
          <w:tcPr>
            <w:tcW w:w="1224" w:type="dxa"/>
            <w:tcBorders>
              <w:tl2br w:val="nil"/>
              <w:tr2bl w:val="nil"/>
            </w:tcBorders>
            <w:shd w:val="clear" w:color="auto" w:fill="E9F1F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sz w:val="22"/>
                <w:szCs w:val="22"/>
                <w:highlight w:val="none"/>
              </w:rPr>
            </w:pPr>
            <w:r>
              <w:rPr>
                <w:rFonts w:hint="eastAsia" w:ascii="黑体" w:hAnsi="黑体" w:eastAsia="黑体" w:cs="黑体"/>
                <w:b w:val="0"/>
                <w:bCs w:val="0"/>
                <w:color w:val="000000"/>
                <w:sz w:val="22"/>
                <w:szCs w:val="22"/>
                <w:highlight w:val="none"/>
                <w:vertAlign w:val="baseline"/>
                <w:lang w:val="en-US" w:eastAsia="zh-CN"/>
              </w:rPr>
              <w:t>本月</w:t>
            </w:r>
          </w:p>
        </w:tc>
        <w:tc>
          <w:tcPr>
            <w:tcW w:w="1205" w:type="dxa"/>
            <w:tcBorders>
              <w:tl2br w:val="nil"/>
              <w:tr2bl w:val="nil"/>
            </w:tcBorders>
            <w:shd w:val="clear" w:color="auto" w:fill="E9F1F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sz w:val="22"/>
                <w:szCs w:val="22"/>
                <w:highlight w:val="none"/>
                <w:vertAlign w:val="baseline"/>
                <w:lang w:eastAsia="zh-CN"/>
              </w:rPr>
            </w:pPr>
            <w:r>
              <w:rPr>
                <w:rFonts w:hint="eastAsia" w:ascii="黑体" w:hAnsi="黑体" w:eastAsia="黑体" w:cs="黑体"/>
                <w:b w:val="0"/>
                <w:bCs w:val="0"/>
                <w:color w:val="000000"/>
                <w:sz w:val="22"/>
                <w:szCs w:val="22"/>
                <w:highlight w:val="none"/>
                <w:vertAlign w:val="baseline"/>
                <w:lang w:val="en-US" w:eastAsia="zh-CN"/>
              </w:rPr>
              <w:t>累计</w:t>
            </w:r>
          </w:p>
        </w:tc>
        <w:tc>
          <w:tcPr>
            <w:tcW w:w="1380" w:type="dxa"/>
            <w:tcBorders>
              <w:tl2br w:val="nil"/>
              <w:tr2bl w:val="nil"/>
            </w:tcBorders>
            <w:shd w:val="clear" w:color="auto" w:fill="E9F1F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sz w:val="22"/>
                <w:szCs w:val="22"/>
                <w:highlight w:val="none"/>
              </w:rPr>
            </w:pPr>
            <w:r>
              <w:rPr>
                <w:rFonts w:hint="eastAsia" w:ascii="黑体" w:hAnsi="黑体" w:eastAsia="黑体" w:cs="黑体"/>
                <w:b w:val="0"/>
                <w:bCs w:val="0"/>
                <w:color w:val="000000"/>
                <w:sz w:val="22"/>
                <w:szCs w:val="22"/>
                <w:highlight w:val="none"/>
                <w:vertAlign w:val="baseline"/>
                <w:lang w:val="en-US" w:eastAsia="zh-CN"/>
              </w:rPr>
              <w:t>本月</w:t>
            </w:r>
          </w:p>
        </w:tc>
        <w:tc>
          <w:tcPr>
            <w:tcW w:w="1392" w:type="dxa"/>
            <w:tcBorders>
              <w:tl2br w:val="nil"/>
              <w:tr2bl w:val="nil"/>
            </w:tcBorders>
            <w:shd w:val="clear" w:color="auto" w:fill="E9F1F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sz w:val="22"/>
                <w:szCs w:val="22"/>
                <w:highlight w:val="none"/>
                <w:vertAlign w:val="baseline"/>
                <w:lang w:eastAsia="zh-CN"/>
              </w:rPr>
            </w:pPr>
            <w:r>
              <w:rPr>
                <w:rFonts w:hint="eastAsia" w:ascii="黑体" w:hAnsi="黑体" w:eastAsia="黑体" w:cs="黑体"/>
                <w:b w:val="0"/>
                <w:bCs w:val="0"/>
                <w:color w:val="000000"/>
                <w:sz w:val="22"/>
                <w:szCs w:val="22"/>
                <w:highlight w:val="none"/>
                <w:vertAlign w:val="baseline"/>
                <w:lang w:val="en-US" w:eastAsia="zh-CN"/>
              </w:rPr>
              <w:t>累计</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680" w:hRule="atLeast"/>
          <w:jc w:val="center"/>
        </w:trPr>
        <w:tc>
          <w:tcPr>
            <w:tcW w:w="1705" w:type="dxa"/>
            <w:tcBorders>
              <w:tl2br w:val="nil"/>
              <w:tr2bl w:val="nil"/>
            </w:tcBorders>
            <w:shd w:val="clear" w:color="auto" w:fill="E9F1F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sz w:val="22"/>
                <w:szCs w:val="22"/>
                <w:vertAlign w:val="baseline"/>
                <w:lang w:val="en-US" w:eastAsia="zh-CN"/>
              </w:rPr>
            </w:pPr>
            <w:r>
              <w:rPr>
                <w:rFonts w:hint="eastAsia" w:ascii="仿宋_GB2312" w:hAnsi="仿宋_GB2312" w:eastAsia="仿宋_GB2312" w:cs="仿宋_GB2312"/>
                <w:b w:val="0"/>
                <w:bCs w:val="0"/>
                <w:color w:val="000000"/>
                <w:sz w:val="22"/>
                <w:szCs w:val="22"/>
                <w:vertAlign w:val="baseline"/>
                <w:lang w:val="en-US" w:eastAsia="zh-CN"/>
              </w:rPr>
              <w:t>鄂托克旗</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color w:val="000000"/>
                <w:sz w:val="22"/>
                <w:szCs w:val="22"/>
                <w:vertAlign w:val="baseline"/>
                <w:lang w:val="en-US" w:eastAsia="zh-CN"/>
              </w:rPr>
              <w:t>经济开发区</w:t>
            </w:r>
          </w:p>
        </w:tc>
        <w:tc>
          <w:tcPr>
            <w:tcW w:w="122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highlight w:val="none"/>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8333 </w:t>
            </w:r>
          </w:p>
        </w:tc>
        <w:tc>
          <w:tcPr>
            <w:tcW w:w="12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highlight w:val="none"/>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74997 </w:t>
            </w:r>
          </w:p>
        </w:tc>
        <w:tc>
          <w:tcPr>
            <w:tcW w:w="1380"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highlight w:val="none"/>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8804 </w:t>
            </w:r>
          </w:p>
        </w:tc>
        <w:tc>
          <w:tcPr>
            <w:tcW w:w="1392"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2"/>
                <w:szCs w:val="22"/>
                <w:highlight w:val="none"/>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73366 </w:t>
            </w:r>
          </w:p>
        </w:tc>
      </w:tr>
    </w:tbl>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22"/>
          <w:szCs w:val="22"/>
          <w:lang w:val="en-US" w:eastAsia="zh-CN"/>
        </w:rPr>
      </w:pPr>
      <w:r>
        <w:rPr>
          <w:rFonts w:hint="eastAsia" w:ascii="黑体" w:hAnsi="黑体" w:eastAsia="黑体" w:cs="黑体"/>
          <w:b w:val="0"/>
          <w:bCs w:val="0"/>
          <w:sz w:val="22"/>
          <w:szCs w:val="22"/>
          <w:lang w:val="en-US" w:eastAsia="zh-CN"/>
        </w:rPr>
        <w:t>备注：该地区补助收入最终以年终结算数据为准。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22"/>
          <w:szCs w:val="2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22"/>
          <w:szCs w:val="2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22"/>
          <w:szCs w:val="2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22"/>
          <w:szCs w:val="2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22"/>
          <w:szCs w:val="2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22"/>
          <w:szCs w:val="2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22"/>
          <w:szCs w:val="22"/>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right"/>
        <w:textAlignment w:val="auto"/>
        <w:rPr>
          <w:rFonts w:hint="eastAsia" w:ascii="仿宋_GB2312" w:hAnsi="仿宋_GB2312" w:eastAsia="仿宋_GB2312" w:cs="仿宋_GB2312"/>
          <w:sz w:val="24"/>
          <w:szCs w:val="24"/>
          <w:lang w:val="en-US" w:eastAsia="zh-CN"/>
        </w:rPr>
      </w:pPr>
    </w:p>
    <w:sectPr>
      <w:footerReference r:id="rId7" w:type="default"/>
      <w:footerReference r:id="rId8" w:type="even"/>
      <w:footnotePr>
        <w:numFmt w:val="decimalEnclosedCircleChinese"/>
      </w:footnotePr>
      <w:pgSz w:w="8390" w:h="11905"/>
      <w:pgMar w:top="1134" w:right="850" w:bottom="1020" w:left="850" w:header="851" w:footer="737"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MWcht">
    <w:panose1 w:val="00000400000000000000"/>
    <w:charset w:val="00"/>
    <w:family w:val="auto"/>
    <w:pitch w:val="default"/>
    <w:sig w:usb0="00000003" w:usb1="00000000" w:usb2="00000000" w:usb3="00000000" w:csb0="00000001" w:csb1="00000000"/>
  </w:font>
  <w:font w:name="方正小标宋简体">
    <w:panose1 w:val="02010601030101010101"/>
    <w:charset w:val="86"/>
    <w:family w:val="auto"/>
    <w:pitch w:val="default"/>
    <w:sig w:usb0="00000001" w:usb1="080E0000" w:usb2="00000000" w:usb3="00000000" w:csb0="00040000" w:csb1="00000000"/>
  </w:font>
  <w:font w:name="汉真广标">
    <w:panose1 w:val="02010609000101010101"/>
    <w:charset w:val="86"/>
    <w:family w:val="auto"/>
    <w:pitch w:val="default"/>
    <w:sig w:usb0="00000001" w:usb1="080E0800" w:usb2="00000002" w:usb3="00000000" w:csb0="00040000" w:csb1="00000000"/>
  </w:font>
  <w:font w:name="楷体_GB2312">
    <w:panose1 w:val="02010609030101010101"/>
    <w:charset w:val="86"/>
    <w:family w:val="auto"/>
    <w:pitch w:val="default"/>
    <w:sig w:usb0="00000001" w:usb1="080E0000" w:usb2="00000000" w:usb3="00000000" w:csb0="00040000" w:csb1="00000000"/>
  </w:font>
  <w:font w:name="粗黑体">
    <w:altName w:val="黑体"/>
    <w:panose1 w:val="02010609000101010101"/>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 w:name="创艺繁">
    <w:panose1 w:val="00000000000000000000"/>
    <w:charset w:val="00"/>
    <w:family w:val="auto"/>
    <w:pitch w:val="default"/>
    <w:sig w:usb0="00000000" w:usb1="00000000" w:usb2="00000000" w:usb3="00000000" w:csb0="00000000" w:csb1="00000000"/>
  </w:font>
  <w:font w:name="华康方圆体W7">
    <w:panose1 w:val="040B0709000000000000"/>
    <w:charset w:val="86"/>
    <w:family w:val="auto"/>
    <w:pitch w:val="default"/>
    <w:sig w:usb0="00000001" w:usb1="08010000" w:usb2="00000012" w:usb3="00000000" w:csb0="00040000" w:csb1="00000000"/>
  </w:font>
  <w:font w:name="北師大說">
    <w:panose1 w:val="02010609000101010101"/>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sz w:val="21"/>
                              <w:szCs w:val="21"/>
                              <w:lang w:eastAsia="zh-CN"/>
                            </w:rPr>
                          </w:pPr>
                          <w:r>
                            <w:rPr>
                              <w:rFonts w:hint="eastAsia"/>
                              <w:sz w:val="21"/>
                              <w:szCs w:val="21"/>
                              <w:lang w:eastAsia="zh-CN"/>
                            </w:rPr>
                            <w:t>—</w:t>
                          </w:r>
                          <w:r>
                            <w:rPr>
                              <w:rFonts w:hint="eastAsia"/>
                              <w:sz w:val="21"/>
                              <w:szCs w:val="21"/>
                              <w:lang w:val="en-US" w:eastAsia="zh-CN"/>
                            </w:rPr>
                            <w:t xml:space="preserve"> </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r>
                            <w:rPr>
                              <w:rFonts w:hint="eastAsia"/>
                              <w:sz w:val="21"/>
                              <w:szCs w:val="21"/>
                              <w:lang w:val="en-US" w:eastAsia="zh-CN"/>
                            </w:rPr>
                            <w:t xml:space="preserve"> </w:t>
                          </w:r>
                          <w:r>
                            <w:rPr>
                              <w:rFonts w:hint="eastAsia"/>
                              <w:sz w:val="21"/>
                              <w:szCs w:val="21"/>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fill on="f" focussize="0,0"/>
              <v:stroke on="f" weight="0.5pt"/>
              <v:imagedata o:title=""/>
              <o:lock v:ext="edit" aspectratio="f"/>
              <v:textbox inset="0mm,0mm,0mm,0mm" style="mso-fit-shape-to-text:t;">
                <w:txbxContent>
                  <w:p>
                    <w:pPr>
                      <w:pStyle w:val="7"/>
                      <w:rPr>
                        <w:rFonts w:hint="eastAsia" w:eastAsia="宋体"/>
                        <w:sz w:val="21"/>
                        <w:szCs w:val="21"/>
                        <w:lang w:eastAsia="zh-CN"/>
                      </w:rPr>
                    </w:pPr>
                    <w:r>
                      <w:rPr>
                        <w:rFonts w:hint="eastAsia"/>
                        <w:sz w:val="21"/>
                        <w:szCs w:val="21"/>
                        <w:lang w:eastAsia="zh-CN"/>
                      </w:rPr>
                      <w:t>—</w:t>
                    </w:r>
                    <w:r>
                      <w:rPr>
                        <w:rFonts w:hint="eastAsia"/>
                        <w:sz w:val="21"/>
                        <w:szCs w:val="21"/>
                        <w:lang w:val="en-US" w:eastAsia="zh-CN"/>
                      </w:rPr>
                      <w:t xml:space="preserve"> </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r>
                      <w:rPr>
                        <w:rFonts w:hint="eastAsia"/>
                        <w:sz w:val="21"/>
                        <w:szCs w:val="21"/>
                        <w:lang w:val="en-US" w:eastAsia="zh-CN"/>
                      </w:rPr>
                      <w:t xml:space="preserve"> </w:t>
                    </w:r>
                    <w:r>
                      <w:rPr>
                        <w:rFonts w:hint="eastAsia"/>
                        <w:sz w:val="21"/>
                        <w:szCs w:val="21"/>
                        <w:lang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sz w:val="21"/>
                              <w:szCs w:val="21"/>
                              <w:lang w:eastAsia="zh-CN"/>
                            </w:rPr>
                          </w:pPr>
                          <w:r>
                            <w:rPr>
                              <w:rFonts w:hint="eastAsia"/>
                              <w:sz w:val="21"/>
                              <w:szCs w:val="21"/>
                              <w:lang w:eastAsia="zh-CN"/>
                            </w:rPr>
                            <w:t>—</w:t>
                          </w:r>
                          <w:r>
                            <w:rPr>
                              <w:rFonts w:hint="eastAsia"/>
                              <w:sz w:val="21"/>
                              <w:szCs w:val="21"/>
                              <w:lang w:val="en-US" w:eastAsia="zh-CN"/>
                            </w:rPr>
                            <w:t xml:space="preserve"> </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2</w:t>
                          </w:r>
                          <w:r>
                            <w:rPr>
                              <w:rFonts w:hint="default" w:ascii="Times New Roman" w:hAnsi="Times New Roman" w:cs="Times New Roman"/>
                              <w:sz w:val="21"/>
                              <w:szCs w:val="21"/>
                            </w:rPr>
                            <w:fldChar w:fldCharType="end"/>
                          </w:r>
                          <w:r>
                            <w:rPr>
                              <w:rFonts w:hint="eastAsia"/>
                              <w:sz w:val="21"/>
                              <w:szCs w:val="21"/>
                              <w:lang w:val="en-US" w:eastAsia="zh-CN"/>
                            </w:rPr>
                            <w:t xml:space="preserve"> </w:t>
                          </w:r>
                          <w:r>
                            <w:rPr>
                              <w:rFonts w:hint="eastAsia"/>
                              <w:sz w:val="21"/>
                              <w:szCs w:val="21"/>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J9wA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0kMUyj4qcf308/&#10;H06/vhGcQaDGhRni7h0iY/vOtmib4TzgMPFuK6/TF4wI/MA6XuQVbSQ8XZpOptMcLg7fsAF+9njd&#10;+RDfC6tJMgrqUb9OVnbYhNiHDiEpm7FrqVRXQ2VIU9Cr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7J9wAzAgAAYwQAAA4AAAAAAAAAAQAgAAAAHwEAAGRycy9lMm9Eb2MueG1sUEsF&#10;BgAAAAAGAAYAWQEAAMQFAAAAAA==&#10;">
              <v:fill on="f" focussize="0,0"/>
              <v:stroke on="f" weight="0.5pt"/>
              <v:imagedata o:title=""/>
              <o:lock v:ext="edit" aspectratio="f"/>
              <v:textbox inset="0mm,0mm,0mm,0mm" style="mso-fit-shape-to-text:t;">
                <w:txbxContent>
                  <w:p>
                    <w:pPr>
                      <w:pStyle w:val="7"/>
                      <w:rPr>
                        <w:rFonts w:hint="eastAsia" w:eastAsia="宋体"/>
                        <w:sz w:val="21"/>
                        <w:szCs w:val="21"/>
                        <w:lang w:eastAsia="zh-CN"/>
                      </w:rPr>
                    </w:pPr>
                    <w:r>
                      <w:rPr>
                        <w:rFonts w:hint="eastAsia"/>
                        <w:sz w:val="21"/>
                        <w:szCs w:val="21"/>
                        <w:lang w:eastAsia="zh-CN"/>
                      </w:rPr>
                      <w:t>—</w:t>
                    </w:r>
                    <w:r>
                      <w:rPr>
                        <w:rFonts w:hint="eastAsia"/>
                        <w:sz w:val="21"/>
                        <w:szCs w:val="21"/>
                        <w:lang w:val="en-US" w:eastAsia="zh-CN"/>
                      </w:rPr>
                      <w:t xml:space="preserve"> </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2</w:t>
                    </w:r>
                    <w:r>
                      <w:rPr>
                        <w:rFonts w:hint="default" w:ascii="Times New Roman" w:hAnsi="Times New Roman" w:cs="Times New Roman"/>
                        <w:sz w:val="21"/>
                        <w:szCs w:val="21"/>
                      </w:rPr>
                      <w:fldChar w:fldCharType="end"/>
                    </w:r>
                    <w:r>
                      <w:rPr>
                        <w:rFonts w:hint="eastAsia"/>
                        <w:sz w:val="21"/>
                        <w:szCs w:val="21"/>
                        <w:lang w:val="en-US" w:eastAsia="zh-CN"/>
                      </w:rPr>
                      <w:t xml:space="preserve"> </w:t>
                    </w:r>
                    <w:r>
                      <w:rPr>
                        <w:rFonts w:hint="eastAsia"/>
                        <w:sz w:val="21"/>
                        <w:szCs w:val="21"/>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3360" behindDoc="0" locked="0" layoutInCell="1" allowOverlap="1">
              <wp:simplePos x="0" y="0"/>
              <wp:positionH relativeFrom="column">
                <wp:posOffset>3160395</wp:posOffset>
              </wp:positionH>
              <wp:positionV relativeFrom="paragraph">
                <wp:posOffset>-135890</wp:posOffset>
              </wp:positionV>
              <wp:extent cx="1189355" cy="28575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189355"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汉真广标" w:hAnsi="汉真广标" w:eastAsia="汉真广标" w:cs="汉真广标"/>
                              <w:color w:val="FFFFFF" w:themeColor="background1"/>
                              <w:spacing w:val="20"/>
                              <w:sz w:val="16"/>
                              <w:szCs w:val="16"/>
                              <w:lang w:val="en-US" w:eastAsia="zh-CN"/>
                              <w14:textFill>
                                <w14:solidFill>
                                  <w14:schemeClr w14:val="bg1"/>
                                </w14:solidFill>
                              </w14:textFill>
                            </w:rPr>
                          </w:pPr>
                          <w:r>
                            <w:rPr>
                              <w:rFonts w:hint="eastAsia" w:ascii="汉真广标" w:hAnsi="汉真广标" w:eastAsia="汉真广标" w:cs="汉真广标"/>
                              <w:color w:val="FFFFFF" w:themeColor="background1"/>
                              <w:spacing w:val="20"/>
                              <w:sz w:val="16"/>
                              <w:szCs w:val="16"/>
                              <w:lang w:val="en-US" w:eastAsia="zh-CN"/>
                              <w14:textFill>
                                <w14:solidFill>
                                  <w14:schemeClr w14:val="bg1"/>
                                </w14:solidFill>
                              </w14:textFill>
                            </w:rPr>
                            <w:t>鄂托克旗财政局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8.85pt;margin-top:-10.7pt;height:22.5pt;width:93.65pt;z-index:251663360;mso-width-relative:page;mso-height-relative:page;" filled="f" stroked="f" coordsize="21600,21600" o:gfxdata="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ZZMoD3AAAAAoBAAAPAAAAAAAAAAEAIAAAACIA&#10;AABkcnMvZG93bnJldi54bWxQSwECFAAUAAAACACHTuJAJrGC8z4CAABoBAAADgAAAAAAAAABACAA&#10;AAArAQAAZHJzL2Uyb0RvYy54bWxQSwUGAAAAAAYABgBZAQAA2wUAAAAA&#10;">
              <v:fill on="f" focussize="0,0"/>
              <v:stroke on="f" weight="0.5pt"/>
              <v:imagedata o:title=""/>
              <o:lock v:ext="edit" aspectratio="f"/>
              <v:textbox>
                <w:txbxContent>
                  <w:p>
                    <w:pPr>
                      <w:rPr>
                        <w:rFonts w:hint="eastAsia" w:ascii="汉真广标" w:hAnsi="汉真广标" w:eastAsia="汉真广标" w:cs="汉真广标"/>
                        <w:color w:val="FFFFFF" w:themeColor="background1"/>
                        <w:spacing w:val="20"/>
                        <w:sz w:val="16"/>
                        <w:szCs w:val="16"/>
                        <w:lang w:val="en-US" w:eastAsia="zh-CN"/>
                        <w14:textFill>
                          <w14:solidFill>
                            <w14:schemeClr w14:val="bg1"/>
                          </w14:solidFill>
                        </w14:textFill>
                      </w:rPr>
                    </w:pPr>
                    <w:r>
                      <w:rPr>
                        <w:rFonts w:hint="eastAsia" w:ascii="汉真广标" w:hAnsi="汉真广标" w:eastAsia="汉真广标" w:cs="汉真广标"/>
                        <w:color w:val="FFFFFF" w:themeColor="background1"/>
                        <w:spacing w:val="20"/>
                        <w:sz w:val="16"/>
                        <w:szCs w:val="16"/>
                        <w:lang w:val="en-US" w:eastAsia="zh-CN"/>
                        <w14:textFill>
                          <w14:solidFill>
                            <w14:schemeClr w14:val="bg1"/>
                          </w14:solidFill>
                        </w14:textFill>
                      </w:rPr>
                      <w:t>鄂托克旗财政局</w:t>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column">
                <wp:posOffset>-629285</wp:posOffset>
              </wp:positionH>
              <wp:positionV relativeFrom="paragraph">
                <wp:posOffset>-86360</wp:posOffset>
              </wp:positionV>
              <wp:extent cx="5053330" cy="126365"/>
              <wp:effectExtent l="0" t="0" r="13970" b="6985"/>
              <wp:wrapNone/>
              <wp:docPr id="48" name="矩形 48"/>
              <wp:cNvGraphicFramePr/>
              <a:graphic xmlns:a="http://schemas.openxmlformats.org/drawingml/2006/main">
                <a:graphicData uri="http://schemas.microsoft.com/office/word/2010/wordprocessingShape">
                  <wps:wsp>
                    <wps:cNvSpPr/>
                    <wps:spPr>
                      <a:xfrm rot="10800000">
                        <a:off x="0" y="0"/>
                        <a:ext cx="5053330" cy="126365"/>
                      </a:xfrm>
                      <a:prstGeom prst="rect">
                        <a:avLst/>
                      </a:prstGeom>
                      <a:gradFill>
                        <a:gsLst>
                          <a:gs pos="9000">
                            <a:schemeClr val="bg1"/>
                          </a:gs>
                          <a:gs pos="94000">
                            <a:srgbClr val="0070C0"/>
                          </a:gs>
                        </a:gsLst>
                        <a:lin ang="78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9.55pt;margin-top:-6.8pt;height:9.95pt;width:397.9pt;rotation:11796480f;z-index:251662336;v-text-anchor:middle;mso-width-relative:page;mso-height-relative:page;" fillcolor="#FFFFFF [3212]" filled="t" stroked="f" coordsize="21600,21600" o:gfxdata="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O2L5aDaAAAACQEAAA8AAAAAAAAAAQAgAAAAIgAAAGRycy9kb3ducmV2LnhtbFBLAQIUABQAAAAI&#10;AIdO4kAWrBwDlgIAAEEFAAAOAAAAAAAAAAEAIAAAACkBAABkcnMvZTJvRG9jLnhtbFBLBQYAAAAA&#10;BgAGAFkBAAAxBgAAAAA=&#10;">
              <v:fill type="gradient" on="t" color2="#0070C0" angle="320" focus="100%" focussize="0,0" rotate="t">
                <o:fill type="gradientUnscaled" v:ext="backwardCompatible"/>
              </v:fill>
              <v:stroke on="f" weight="2pt"/>
              <v:imagedata o:title=""/>
              <o:lock v:ext="edit" aspectratio="f"/>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r>
      <w:rPr>
        <w:sz w:val="18"/>
      </w:rPr>
      <mc:AlternateContent>
        <mc:Choice Requires="wps">
          <w:drawing>
            <wp:anchor distT="0" distB="0" distL="114300" distR="114300" simplePos="0" relativeHeight="251667456" behindDoc="0" locked="0" layoutInCell="1" allowOverlap="1">
              <wp:simplePos x="0" y="0"/>
              <wp:positionH relativeFrom="column">
                <wp:posOffset>245110</wp:posOffset>
              </wp:positionH>
              <wp:positionV relativeFrom="paragraph">
                <wp:posOffset>-241935</wp:posOffset>
              </wp:positionV>
              <wp:extent cx="353695" cy="375285"/>
              <wp:effectExtent l="0" t="0" r="5715" b="8255"/>
              <wp:wrapNone/>
              <wp:docPr id="19" name="L 形 19"/>
              <wp:cNvGraphicFramePr/>
              <a:graphic xmlns:a="http://schemas.openxmlformats.org/drawingml/2006/main">
                <a:graphicData uri="http://schemas.microsoft.com/office/word/2010/wordprocessingShape">
                  <wps:wsp>
                    <wps:cNvSpPr/>
                    <wps:spPr>
                      <a:xfrm rot="16200000">
                        <a:off x="0" y="0"/>
                        <a:ext cx="353695" cy="375285"/>
                      </a:xfrm>
                      <a:prstGeom prst="corner">
                        <a:avLst>
                          <a:gd name="adj1" fmla="val 31777"/>
                          <a:gd name="adj2" fmla="val 9694"/>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9.3pt;margin-top:-19.05pt;height:29.55pt;width:27.85pt;rotation:-5898240f;z-index:251667456;v-text-anchor:middle;mso-width-relative:page;mso-height-relative:page;" fillcolor="#0070C0" filled="t" stroked="f" coordsize="353695,375285" o:gfxdata="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Np3UB3VAAAACAEAAA8AAAAAAAAA&#10;AQAgAAAAIgAAAGRycy9kb3ducmV2LnhtbFBLAQIUABQAAAAIAIdO4kBazDf/hgIAABUFAAAOAAAA&#10;AAAAAAEAIAAAACQBAABkcnMvZTJvRG9jLnhtbFBLBQYAAAAABgAGAFkBAAAcBgAAAAA=&#10;" path="m0,0l34287,0,34287,262891,353695,262891,353695,375285,0,375285xe">
              <v:path o:connectlocs="353695,319088;176847,375285;0,187642;17143,0" o:connectangles="0,82,164,247"/>
              <v:fill on="t" focussize="0,0"/>
              <v:stroke on="f" weight="2pt"/>
              <v:imagedata o:title=""/>
              <o:lock v:ext="edit" aspectratio="f"/>
            </v:shape>
          </w:pict>
        </mc:Fallback>
      </mc:AlternateContent>
    </w:r>
    <w:r>
      <w:rPr>
        <w:sz w:val="18"/>
      </w:rPr>
      <mc:AlternateContent>
        <mc:Choice Requires="wps">
          <w:drawing>
            <wp:anchor distT="0" distB="0" distL="114300" distR="114300" simplePos="0" relativeHeight="251664384" behindDoc="0" locked="0" layoutInCell="1" allowOverlap="1">
              <wp:simplePos x="0" y="0"/>
              <wp:positionH relativeFrom="column">
                <wp:posOffset>549910</wp:posOffset>
              </wp:positionH>
              <wp:positionV relativeFrom="paragraph">
                <wp:posOffset>-83185</wp:posOffset>
              </wp:positionV>
              <wp:extent cx="3681730" cy="126365"/>
              <wp:effectExtent l="0" t="0" r="13970" b="6985"/>
              <wp:wrapNone/>
              <wp:docPr id="4" name="矩形 4"/>
              <wp:cNvGraphicFramePr/>
              <a:graphic xmlns:a="http://schemas.openxmlformats.org/drawingml/2006/main">
                <a:graphicData uri="http://schemas.microsoft.com/office/word/2010/wordprocessingShape">
                  <wps:wsp>
                    <wps:cNvSpPr/>
                    <wps:spPr>
                      <a:xfrm>
                        <a:off x="0" y="0"/>
                        <a:ext cx="3681730" cy="126365"/>
                      </a:xfrm>
                      <a:prstGeom prst="rect">
                        <a:avLst/>
                      </a:prstGeom>
                      <a:gradFill>
                        <a:gsLst>
                          <a:gs pos="9000">
                            <a:schemeClr val="bg1"/>
                          </a:gs>
                          <a:gs pos="94000">
                            <a:srgbClr val="0070C0"/>
                          </a:gs>
                        </a:gsLst>
                        <a:lin ang="78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3pt;margin-top:-6.55pt;height:9.95pt;width:289.9pt;z-index:251664384;v-text-anchor:middle;mso-width-relative:page;mso-height-relative:page;" fillcolor="#FFFFFF [3212]" filled="t" stroked="f" coordsize="21600,21600" o:gfxdata="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Cequ6H2AAA&#10;AAgBAAAPAAAAAAAAAAEAIAAAACIAAABkcnMvZG93bnJldi54bWxQSwECFAAUAAAACACHTuJANF/p&#10;D5ACAAAwBQAADgAAAAAAAAABACAAAAAnAQAAZHJzL2Uyb0RvYy54bWxQSwUGAAAAAAYABgBZAQAA&#10;KQYAAAAA&#10;">
              <v:fill type="gradient" on="t" color2="#0070C0" angle="320" focus="100%" focussize="0,0" rotate="t">
                <o:fill type="gradientUnscaled" v:ext="backwardCompatible"/>
              </v:fill>
              <v:stroke on="f" weight="2pt"/>
              <v:imagedata o:title=""/>
              <o:lock v:ext="edit" aspectratio="f"/>
            </v:rect>
          </w:pict>
        </mc:Fallback>
      </mc:AlternateContent>
    </w:r>
    <w:r>
      <w:rPr>
        <w:sz w:val="18"/>
      </w:rPr>
      <mc:AlternateContent>
        <mc:Choice Requires="wps">
          <w:drawing>
            <wp:anchor distT="0" distB="0" distL="114300" distR="114300" simplePos="0" relativeHeight="251666432" behindDoc="0" locked="0" layoutInCell="1" allowOverlap="1">
              <wp:simplePos x="0" y="0"/>
              <wp:positionH relativeFrom="column">
                <wp:posOffset>-132715</wp:posOffset>
              </wp:positionH>
              <wp:positionV relativeFrom="paragraph">
                <wp:posOffset>-318135</wp:posOffset>
              </wp:positionV>
              <wp:extent cx="353695" cy="375285"/>
              <wp:effectExtent l="0" t="0" r="5715" b="8255"/>
              <wp:wrapNone/>
              <wp:docPr id="18" name="L 形 18"/>
              <wp:cNvGraphicFramePr/>
              <a:graphic xmlns:a="http://schemas.openxmlformats.org/drawingml/2006/main">
                <a:graphicData uri="http://schemas.microsoft.com/office/word/2010/wordprocessingShape">
                  <wps:wsp>
                    <wps:cNvSpPr/>
                    <wps:spPr>
                      <a:xfrm rot="5400000">
                        <a:off x="0" y="0"/>
                        <a:ext cx="353695" cy="375285"/>
                      </a:xfrm>
                      <a:prstGeom prst="corner">
                        <a:avLst>
                          <a:gd name="adj1" fmla="val 27289"/>
                          <a:gd name="adj2" fmla="val 16337"/>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0.45pt;margin-top:-25.05pt;height:29.55pt;width:27.85pt;rotation:5898240f;z-index:251666432;v-text-anchor:middle;mso-width-relative:page;mso-height-relative:page;" fillcolor="#0070C0" filled="t" stroked="f" coordsize="353695,375285" o:gfxdata="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MIku/nXAAAACAEAAA8AAAAA&#10;AAAAAQAgAAAAIgAAAGRycy9kb3ducmV2LnhtbFBLAQIUABQAAAAIAIdO4kCOi6nhhwIAABUFAAAO&#10;AAAAAAAAAAEAIAAAACYBAABkcnMvZTJvRG9jLnhtbFBLBQYAAAAABgAGAFkBAAAfBgAAAAA=&#10;" path="m0,0l57783,0,57783,278765,353695,278765,353695,375285,0,375285xe">
              <v:path o:connectlocs="353695,327025;176847,375285;0,187642;28891,0" o:connectangles="0,82,164,247"/>
              <v:fill on="t" focussize="0,0"/>
              <v:stroke on="f" weight="2pt"/>
              <v:imagedata o:title=""/>
              <o:lock v:ext="edit" aspectratio="f"/>
            </v:shape>
          </w:pict>
        </mc:Fallback>
      </mc:AlternateContent>
    </w:r>
    <w:r>
      <w:rPr>
        <w:sz w:val="18"/>
      </w:rPr>
      <mc:AlternateContent>
        <mc:Choice Requires="wps">
          <w:drawing>
            <wp:anchor distT="0" distB="0" distL="114300" distR="114300" simplePos="0" relativeHeight="251665408" behindDoc="0" locked="0" layoutInCell="1" allowOverlap="1">
              <wp:simplePos x="0" y="0"/>
              <wp:positionH relativeFrom="column">
                <wp:posOffset>-123190</wp:posOffset>
              </wp:positionH>
              <wp:positionV relativeFrom="paragraph">
                <wp:posOffset>-276860</wp:posOffset>
              </wp:positionV>
              <wp:extent cx="1543685" cy="50165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543685" cy="5016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汉真广标" w:hAnsi="汉真广标" w:eastAsia="汉真广标" w:cs="汉真广标"/>
                              <w:color w:val="0070C0"/>
                              <w:sz w:val="16"/>
                              <w:szCs w:val="20"/>
                              <w:lang w:val="en-US" w:eastAsia="zh-CN"/>
                            </w:rPr>
                          </w:pPr>
                          <w:r>
                            <w:rPr>
                              <w:rFonts w:hint="eastAsia" w:ascii="汉真广标" w:hAnsi="汉真广标" w:eastAsia="汉真广标" w:cs="汉真广标"/>
                              <w:color w:val="0070C0"/>
                              <w:sz w:val="40"/>
                              <w:szCs w:val="48"/>
                              <w:lang w:val="en-US" w:eastAsia="zh-CN"/>
                            </w:rPr>
                            <w:t xml:space="preserve">财政  </w:t>
                          </w:r>
                          <w:r>
                            <w:rPr>
                              <w:rFonts w:hint="eastAsia" w:ascii="粗黑体" w:hAnsi="粗黑体" w:eastAsia="粗黑体" w:cs="粗黑体"/>
                              <w:color w:val="FFFFFF" w:themeColor="background1"/>
                              <w:sz w:val="16"/>
                              <w:szCs w:val="20"/>
                              <w:lang w:val="en-US" w:eastAsia="zh-CN"/>
                              <w14:textFill>
                                <w14:solidFill>
                                  <w14:schemeClr w14:val="bg1"/>
                                </w14:solidFill>
                              </w14:textFill>
                            </w:rPr>
                            <w:t>收支分析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7pt;margin-top:-21.8pt;height:39.5pt;width:121.55pt;z-index:251665408;mso-width-relative:page;mso-height-relative:page;" filled="f" stroked="f" coordsize="21600,21600" o:gfxdata="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qNXpdwAAAAKAQAADwAAAAAAAAABACAAAAAiAAAA&#10;ZHJzL2Rvd25yZXYueG1sUEsBAhQAFAAAAAgAh07iQEayCt88AgAAaAQAAA4AAAAAAAAAAQAgAAAA&#10;KwEAAGRycy9lMm9Eb2MueG1sUEsFBgAAAAAGAAYAWQEAANkFAAAAAA==&#10;">
              <v:fill on="f" focussize="0,0"/>
              <v:stroke on="f" weight="0.5pt"/>
              <v:imagedata o:title=""/>
              <o:lock v:ext="edit" aspectratio="f"/>
              <v:textbox>
                <w:txbxContent>
                  <w:p>
                    <w:pPr>
                      <w:rPr>
                        <w:rFonts w:hint="eastAsia" w:ascii="汉真广标" w:hAnsi="汉真广标" w:eastAsia="汉真广标" w:cs="汉真广标"/>
                        <w:color w:val="0070C0"/>
                        <w:sz w:val="16"/>
                        <w:szCs w:val="20"/>
                        <w:lang w:val="en-US" w:eastAsia="zh-CN"/>
                      </w:rPr>
                    </w:pPr>
                    <w:r>
                      <w:rPr>
                        <w:rFonts w:hint="eastAsia" w:ascii="汉真广标" w:hAnsi="汉真广标" w:eastAsia="汉真广标" w:cs="汉真广标"/>
                        <w:color w:val="0070C0"/>
                        <w:sz w:val="40"/>
                        <w:szCs w:val="48"/>
                        <w:lang w:val="en-US" w:eastAsia="zh-CN"/>
                      </w:rPr>
                      <w:t xml:space="preserve">财政  </w:t>
                    </w:r>
                    <w:r>
                      <w:rPr>
                        <w:rFonts w:hint="eastAsia" w:ascii="粗黑体" w:hAnsi="粗黑体" w:eastAsia="粗黑体" w:cs="粗黑体"/>
                        <w:color w:val="FFFFFF" w:themeColor="background1"/>
                        <w:sz w:val="16"/>
                        <w:szCs w:val="20"/>
                        <w:lang w:val="en-US" w:eastAsia="zh-CN"/>
                        <w14:textFill>
                          <w14:solidFill>
                            <w14:schemeClr w14:val="bg1"/>
                          </w14:solidFill>
                        </w14:textFill>
                      </w:rPr>
                      <w:t>收支分析</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footnotePr>
    <w:numFmt w:val="decimalEnclosedCircleChinese"/>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3ZGY0MTZlMzYxZTc4M2VmNDE5YjY2NjgwM2YxYjgifQ=="/>
  </w:docVars>
  <w:rsids>
    <w:rsidRoot w:val="00172A27"/>
    <w:rsid w:val="00046E56"/>
    <w:rsid w:val="00065DAD"/>
    <w:rsid w:val="000C7620"/>
    <w:rsid w:val="001572E0"/>
    <w:rsid w:val="00193C3F"/>
    <w:rsid w:val="00253305"/>
    <w:rsid w:val="0027254F"/>
    <w:rsid w:val="00511298"/>
    <w:rsid w:val="005807DB"/>
    <w:rsid w:val="00687AE5"/>
    <w:rsid w:val="006A29D8"/>
    <w:rsid w:val="006E0456"/>
    <w:rsid w:val="00911E2A"/>
    <w:rsid w:val="009C506D"/>
    <w:rsid w:val="00A56AAB"/>
    <w:rsid w:val="00B237A8"/>
    <w:rsid w:val="00BC46EF"/>
    <w:rsid w:val="00CB048B"/>
    <w:rsid w:val="00CB1EBC"/>
    <w:rsid w:val="00D61E75"/>
    <w:rsid w:val="00DF0877"/>
    <w:rsid w:val="00E327E7"/>
    <w:rsid w:val="00E755C8"/>
    <w:rsid w:val="00F71253"/>
    <w:rsid w:val="01045EF1"/>
    <w:rsid w:val="01224276"/>
    <w:rsid w:val="012310E1"/>
    <w:rsid w:val="01251BD9"/>
    <w:rsid w:val="01317C62"/>
    <w:rsid w:val="013E6BB4"/>
    <w:rsid w:val="013F6D58"/>
    <w:rsid w:val="01407440"/>
    <w:rsid w:val="015161E2"/>
    <w:rsid w:val="01531E39"/>
    <w:rsid w:val="0156177E"/>
    <w:rsid w:val="016F5C12"/>
    <w:rsid w:val="0171218F"/>
    <w:rsid w:val="01747C2F"/>
    <w:rsid w:val="01772BAE"/>
    <w:rsid w:val="01777839"/>
    <w:rsid w:val="017B5815"/>
    <w:rsid w:val="01802FEF"/>
    <w:rsid w:val="018030A2"/>
    <w:rsid w:val="01822573"/>
    <w:rsid w:val="018C7F99"/>
    <w:rsid w:val="01926BE8"/>
    <w:rsid w:val="01B3089C"/>
    <w:rsid w:val="01B77390"/>
    <w:rsid w:val="01BE490E"/>
    <w:rsid w:val="01C517BD"/>
    <w:rsid w:val="01C9314E"/>
    <w:rsid w:val="01D82CB0"/>
    <w:rsid w:val="01DC2C55"/>
    <w:rsid w:val="01EC20E2"/>
    <w:rsid w:val="01FA4811"/>
    <w:rsid w:val="0206304D"/>
    <w:rsid w:val="02095D42"/>
    <w:rsid w:val="020C36B9"/>
    <w:rsid w:val="02176E2F"/>
    <w:rsid w:val="0218479F"/>
    <w:rsid w:val="021A71E6"/>
    <w:rsid w:val="02206FAC"/>
    <w:rsid w:val="022078E7"/>
    <w:rsid w:val="022655F4"/>
    <w:rsid w:val="022B6721"/>
    <w:rsid w:val="023238ED"/>
    <w:rsid w:val="0244013F"/>
    <w:rsid w:val="02445D82"/>
    <w:rsid w:val="025B14EB"/>
    <w:rsid w:val="026530FE"/>
    <w:rsid w:val="02680AD9"/>
    <w:rsid w:val="026C54CD"/>
    <w:rsid w:val="02756B4F"/>
    <w:rsid w:val="027812F4"/>
    <w:rsid w:val="0278146E"/>
    <w:rsid w:val="027E5817"/>
    <w:rsid w:val="02840D7E"/>
    <w:rsid w:val="028A7883"/>
    <w:rsid w:val="02982612"/>
    <w:rsid w:val="029E6366"/>
    <w:rsid w:val="02A11761"/>
    <w:rsid w:val="02B360D5"/>
    <w:rsid w:val="02CC6C45"/>
    <w:rsid w:val="02D46F37"/>
    <w:rsid w:val="02D50CD9"/>
    <w:rsid w:val="02E20CFE"/>
    <w:rsid w:val="02E7697C"/>
    <w:rsid w:val="02FC792B"/>
    <w:rsid w:val="03003AD3"/>
    <w:rsid w:val="030F16FD"/>
    <w:rsid w:val="031D6D56"/>
    <w:rsid w:val="032801E6"/>
    <w:rsid w:val="032821E3"/>
    <w:rsid w:val="033248AF"/>
    <w:rsid w:val="033B47A7"/>
    <w:rsid w:val="033F375B"/>
    <w:rsid w:val="033F3B43"/>
    <w:rsid w:val="03413BB8"/>
    <w:rsid w:val="03451B61"/>
    <w:rsid w:val="034C108A"/>
    <w:rsid w:val="034C489F"/>
    <w:rsid w:val="034C77B0"/>
    <w:rsid w:val="03511E5E"/>
    <w:rsid w:val="03524CD3"/>
    <w:rsid w:val="03665380"/>
    <w:rsid w:val="036D2DAF"/>
    <w:rsid w:val="0378017C"/>
    <w:rsid w:val="03813AA7"/>
    <w:rsid w:val="03874EB8"/>
    <w:rsid w:val="038E7B1F"/>
    <w:rsid w:val="038F19D5"/>
    <w:rsid w:val="03926802"/>
    <w:rsid w:val="03935D2B"/>
    <w:rsid w:val="03AE7C7B"/>
    <w:rsid w:val="03B1748E"/>
    <w:rsid w:val="03B304C7"/>
    <w:rsid w:val="03B405A6"/>
    <w:rsid w:val="03B966B3"/>
    <w:rsid w:val="03C30C20"/>
    <w:rsid w:val="03E1623A"/>
    <w:rsid w:val="03EB11EA"/>
    <w:rsid w:val="03EB3E5F"/>
    <w:rsid w:val="03F74148"/>
    <w:rsid w:val="040757DD"/>
    <w:rsid w:val="04077E2D"/>
    <w:rsid w:val="040E5F16"/>
    <w:rsid w:val="041C5F52"/>
    <w:rsid w:val="041D119A"/>
    <w:rsid w:val="0424225B"/>
    <w:rsid w:val="04322984"/>
    <w:rsid w:val="043949E6"/>
    <w:rsid w:val="044654BA"/>
    <w:rsid w:val="044948F2"/>
    <w:rsid w:val="044A6F48"/>
    <w:rsid w:val="04556113"/>
    <w:rsid w:val="04586458"/>
    <w:rsid w:val="04597688"/>
    <w:rsid w:val="046547D3"/>
    <w:rsid w:val="0466617C"/>
    <w:rsid w:val="046A6E17"/>
    <w:rsid w:val="046C4B3F"/>
    <w:rsid w:val="046C6FE6"/>
    <w:rsid w:val="047A7131"/>
    <w:rsid w:val="047B776A"/>
    <w:rsid w:val="04806B11"/>
    <w:rsid w:val="04877EA0"/>
    <w:rsid w:val="048C03F6"/>
    <w:rsid w:val="049241FC"/>
    <w:rsid w:val="04951C3A"/>
    <w:rsid w:val="049B7953"/>
    <w:rsid w:val="04A22540"/>
    <w:rsid w:val="04A4722A"/>
    <w:rsid w:val="04AB0032"/>
    <w:rsid w:val="04AB0BAA"/>
    <w:rsid w:val="04AC64FA"/>
    <w:rsid w:val="04B27B68"/>
    <w:rsid w:val="04CF771D"/>
    <w:rsid w:val="04E36478"/>
    <w:rsid w:val="04E86CF1"/>
    <w:rsid w:val="04F10BCA"/>
    <w:rsid w:val="04F4117F"/>
    <w:rsid w:val="04F50737"/>
    <w:rsid w:val="050C14C0"/>
    <w:rsid w:val="05166722"/>
    <w:rsid w:val="051C2CDE"/>
    <w:rsid w:val="051E5238"/>
    <w:rsid w:val="05246F06"/>
    <w:rsid w:val="05300538"/>
    <w:rsid w:val="053730A2"/>
    <w:rsid w:val="053B19AC"/>
    <w:rsid w:val="054E0740"/>
    <w:rsid w:val="055C4136"/>
    <w:rsid w:val="05647715"/>
    <w:rsid w:val="056D6164"/>
    <w:rsid w:val="057300A0"/>
    <w:rsid w:val="05896C67"/>
    <w:rsid w:val="058B252F"/>
    <w:rsid w:val="058E3326"/>
    <w:rsid w:val="05A31707"/>
    <w:rsid w:val="05AA45C3"/>
    <w:rsid w:val="05BE6967"/>
    <w:rsid w:val="05C06587"/>
    <w:rsid w:val="05C55124"/>
    <w:rsid w:val="05C61F26"/>
    <w:rsid w:val="05DC6461"/>
    <w:rsid w:val="05EB7002"/>
    <w:rsid w:val="05EC237C"/>
    <w:rsid w:val="05F55CA5"/>
    <w:rsid w:val="060B6692"/>
    <w:rsid w:val="061B45C8"/>
    <w:rsid w:val="06292C2E"/>
    <w:rsid w:val="062B2CEA"/>
    <w:rsid w:val="06372B9B"/>
    <w:rsid w:val="063E2926"/>
    <w:rsid w:val="06514C09"/>
    <w:rsid w:val="06576FFA"/>
    <w:rsid w:val="065A439B"/>
    <w:rsid w:val="066300A9"/>
    <w:rsid w:val="06795045"/>
    <w:rsid w:val="068C0DAD"/>
    <w:rsid w:val="06993539"/>
    <w:rsid w:val="069D3F9E"/>
    <w:rsid w:val="069F0D8C"/>
    <w:rsid w:val="06AC6BFF"/>
    <w:rsid w:val="06B60E4C"/>
    <w:rsid w:val="06B67994"/>
    <w:rsid w:val="06CC534B"/>
    <w:rsid w:val="06DE0B05"/>
    <w:rsid w:val="06E61C2C"/>
    <w:rsid w:val="06F36C39"/>
    <w:rsid w:val="06F7538F"/>
    <w:rsid w:val="06FC55E6"/>
    <w:rsid w:val="07077405"/>
    <w:rsid w:val="071B4F62"/>
    <w:rsid w:val="07220D87"/>
    <w:rsid w:val="072348F4"/>
    <w:rsid w:val="07256196"/>
    <w:rsid w:val="07437BE4"/>
    <w:rsid w:val="07442AEF"/>
    <w:rsid w:val="074A4A05"/>
    <w:rsid w:val="07615C8D"/>
    <w:rsid w:val="076519E7"/>
    <w:rsid w:val="07655EAB"/>
    <w:rsid w:val="079767B6"/>
    <w:rsid w:val="07984C47"/>
    <w:rsid w:val="079B1D2B"/>
    <w:rsid w:val="079B3AB3"/>
    <w:rsid w:val="07C8681F"/>
    <w:rsid w:val="07CF565F"/>
    <w:rsid w:val="07FC173E"/>
    <w:rsid w:val="080918BD"/>
    <w:rsid w:val="0810530C"/>
    <w:rsid w:val="08117B8A"/>
    <w:rsid w:val="081222B5"/>
    <w:rsid w:val="08150A88"/>
    <w:rsid w:val="081A3182"/>
    <w:rsid w:val="082B0755"/>
    <w:rsid w:val="08313493"/>
    <w:rsid w:val="08326375"/>
    <w:rsid w:val="08447529"/>
    <w:rsid w:val="085F7207"/>
    <w:rsid w:val="086B36D6"/>
    <w:rsid w:val="086C54D2"/>
    <w:rsid w:val="0879694A"/>
    <w:rsid w:val="088416A5"/>
    <w:rsid w:val="08872BFA"/>
    <w:rsid w:val="088C2C03"/>
    <w:rsid w:val="088D0B8A"/>
    <w:rsid w:val="088F2D5F"/>
    <w:rsid w:val="089024C1"/>
    <w:rsid w:val="08AE6BF8"/>
    <w:rsid w:val="08AF3021"/>
    <w:rsid w:val="08BC43DC"/>
    <w:rsid w:val="08DD1DE8"/>
    <w:rsid w:val="08E81878"/>
    <w:rsid w:val="08ED5DD1"/>
    <w:rsid w:val="08F31980"/>
    <w:rsid w:val="09044294"/>
    <w:rsid w:val="090B3252"/>
    <w:rsid w:val="091D0A35"/>
    <w:rsid w:val="09227F22"/>
    <w:rsid w:val="093063E7"/>
    <w:rsid w:val="09357F18"/>
    <w:rsid w:val="093B5937"/>
    <w:rsid w:val="093D2159"/>
    <w:rsid w:val="09423B75"/>
    <w:rsid w:val="09497E1A"/>
    <w:rsid w:val="094B4B2C"/>
    <w:rsid w:val="094E373D"/>
    <w:rsid w:val="094F748C"/>
    <w:rsid w:val="09600591"/>
    <w:rsid w:val="09653653"/>
    <w:rsid w:val="0970453B"/>
    <w:rsid w:val="0976104A"/>
    <w:rsid w:val="0983162C"/>
    <w:rsid w:val="098C3331"/>
    <w:rsid w:val="09963667"/>
    <w:rsid w:val="09967046"/>
    <w:rsid w:val="09974E49"/>
    <w:rsid w:val="0999061E"/>
    <w:rsid w:val="09A35A14"/>
    <w:rsid w:val="09BD0E2C"/>
    <w:rsid w:val="09C6642A"/>
    <w:rsid w:val="09CC13EC"/>
    <w:rsid w:val="09CD5456"/>
    <w:rsid w:val="09CF6F31"/>
    <w:rsid w:val="09D95E76"/>
    <w:rsid w:val="09DC4FFE"/>
    <w:rsid w:val="09E33668"/>
    <w:rsid w:val="09EA3B26"/>
    <w:rsid w:val="09EE6E88"/>
    <w:rsid w:val="0A014B4A"/>
    <w:rsid w:val="0A0165C2"/>
    <w:rsid w:val="0A187CFA"/>
    <w:rsid w:val="0A2554EA"/>
    <w:rsid w:val="0A2605EF"/>
    <w:rsid w:val="0A29786E"/>
    <w:rsid w:val="0A387E7C"/>
    <w:rsid w:val="0A3C0A1E"/>
    <w:rsid w:val="0A423016"/>
    <w:rsid w:val="0A46224F"/>
    <w:rsid w:val="0A5336FE"/>
    <w:rsid w:val="0A7B7B99"/>
    <w:rsid w:val="0A7C3505"/>
    <w:rsid w:val="0AA51E88"/>
    <w:rsid w:val="0AB45767"/>
    <w:rsid w:val="0AC72CA8"/>
    <w:rsid w:val="0AE94316"/>
    <w:rsid w:val="0AF36519"/>
    <w:rsid w:val="0AF85B92"/>
    <w:rsid w:val="0AFA4183"/>
    <w:rsid w:val="0AFD13D2"/>
    <w:rsid w:val="0B036D53"/>
    <w:rsid w:val="0B094569"/>
    <w:rsid w:val="0B1C10B3"/>
    <w:rsid w:val="0B291CB1"/>
    <w:rsid w:val="0B2B29FD"/>
    <w:rsid w:val="0B3A2110"/>
    <w:rsid w:val="0B492353"/>
    <w:rsid w:val="0B505197"/>
    <w:rsid w:val="0B542D2D"/>
    <w:rsid w:val="0B59720D"/>
    <w:rsid w:val="0B5D743B"/>
    <w:rsid w:val="0B653158"/>
    <w:rsid w:val="0B675D7A"/>
    <w:rsid w:val="0B7D1FFD"/>
    <w:rsid w:val="0B7F2240"/>
    <w:rsid w:val="0B840F95"/>
    <w:rsid w:val="0B867722"/>
    <w:rsid w:val="0BA41CDB"/>
    <w:rsid w:val="0BBD7D57"/>
    <w:rsid w:val="0BCD4C63"/>
    <w:rsid w:val="0BD41339"/>
    <w:rsid w:val="0BDB140A"/>
    <w:rsid w:val="0BDE3074"/>
    <w:rsid w:val="0BDF68B2"/>
    <w:rsid w:val="0BE97E8B"/>
    <w:rsid w:val="0BEE7CD6"/>
    <w:rsid w:val="0BEF0F0D"/>
    <w:rsid w:val="0BFC0563"/>
    <w:rsid w:val="0BFD182C"/>
    <w:rsid w:val="0BFD701C"/>
    <w:rsid w:val="0C027E5F"/>
    <w:rsid w:val="0C07480C"/>
    <w:rsid w:val="0C0B2129"/>
    <w:rsid w:val="0C2F3431"/>
    <w:rsid w:val="0C325FFF"/>
    <w:rsid w:val="0C366B7A"/>
    <w:rsid w:val="0C417D2C"/>
    <w:rsid w:val="0C4A1EDF"/>
    <w:rsid w:val="0C4C4902"/>
    <w:rsid w:val="0C5E6314"/>
    <w:rsid w:val="0C6A38B0"/>
    <w:rsid w:val="0C6C7A01"/>
    <w:rsid w:val="0C754A95"/>
    <w:rsid w:val="0C8371B2"/>
    <w:rsid w:val="0C851F3C"/>
    <w:rsid w:val="0C854C19"/>
    <w:rsid w:val="0C92590F"/>
    <w:rsid w:val="0C9C1D21"/>
    <w:rsid w:val="0C9D6CDF"/>
    <w:rsid w:val="0CBF19C9"/>
    <w:rsid w:val="0CBF1C0A"/>
    <w:rsid w:val="0CBF7554"/>
    <w:rsid w:val="0CC634A7"/>
    <w:rsid w:val="0CC95561"/>
    <w:rsid w:val="0CC969EA"/>
    <w:rsid w:val="0CD52810"/>
    <w:rsid w:val="0CE83156"/>
    <w:rsid w:val="0CEA556F"/>
    <w:rsid w:val="0CEA7A84"/>
    <w:rsid w:val="0CF11BBB"/>
    <w:rsid w:val="0CF322B1"/>
    <w:rsid w:val="0CF464E3"/>
    <w:rsid w:val="0D054359"/>
    <w:rsid w:val="0D0B503A"/>
    <w:rsid w:val="0D184626"/>
    <w:rsid w:val="0D2046AA"/>
    <w:rsid w:val="0D23530D"/>
    <w:rsid w:val="0D2D6598"/>
    <w:rsid w:val="0D2F3B7E"/>
    <w:rsid w:val="0D346C56"/>
    <w:rsid w:val="0D383D2E"/>
    <w:rsid w:val="0D4728C2"/>
    <w:rsid w:val="0D475D18"/>
    <w:rsid w:val="0D4D07E0"/>
    <w:rsid w:val="0D507578"/>
    <w:rsid w:val="0D561833"/>
    <w:rsid w:val="0D5D6039"/>
    <w:rsid w:val="0D7520CD"/>
    <w:rsid w:val="0D7D0115"/>
    <w:rsid w:val="0D81644E"/>
    <w:rsid w:val="0D8A0F98"/>
    <w:rsid w:val="0D8E6664"/>
    <w:rsid w:val="0D9C3D6F"/>
    <w:rsid w:val="0DA556F4"/>
    <w:rsid w:val="0DA9263A"/>
    <w:rsid w:val="0DAD70BF"/>
    <w:rsid w:val="0DB000BD"/>
    <w:rsid w:val="0DB1587E"/>
    <w:rsid w:val="0DB22317"/>
    <w:rsid w:val="0DBB4D47"/>
    <w:rsid w:val="0DBD3F2B"/>
    <w:rsid w:val="0DBE26AE"/>
    <w:rsid w:val="0DC37C4B"/>
    <w:rsid w:val="0DC61ECA"/>
    <w:rsid w:val="0DCB3AB6"/>
    <w:rsid w:val="0DD80C32"/>
    <w:rsid w:val="0DDF0D4D"/>
    <w:rsid w:val="0DE04FF7"/>
    <w:rsid w:val="0DF065E9"/>
    <w:rsid w:val="0DF25245"/>
    <w:rsid w:val="0DF81E0C"/>
    <w:rsid w:val="0E020192"/>
    <w:rsid w:val="0E045482"/>
    <w:rsid w:val="0E073A79"/>
    <w:rsid w:val="0E0F631B"/>
    <w:rsid w:val="0E106F2A"/>
    <w:rsid w:val="0E146012"/>
    <w:rsid w:val="0E1700C6"/>
    <w:rsid w:val="0E232583"/>
    <w:rsid w:val="0E2341A2"/>
    <w:rsid w:val="0E2B3CC1"/>
    <w:rsid w:val="0E2C43E7"/>
    <w:rsid w:val="0E4152C5"/>
    <w:rsid w:val="0E425DB1"/>
    <w:rsid w:val="0E4B7DB8"/>
    <w:rsid w:val="0E4C4C12"/>
    <w:rsid w:val="0E4F5E3A"/>
    <w:rsid w:val="0E5B7FA5"/>
    <w:rsid w:val="0E6F684F"/>
    <w:rsid w:val="0E70375D"/>
    <w:rsid w:val="0E7B0734"/>
    <w:rsid w:val="0E951321"/>
    <w:rsid w:val="0E9766E5"/>
    <w:rsid w:val="0E9B409C"/>
    <w:rsid w:val="0EAC46F6"/>
    <w:rsid w:val="0EB8319A"/>
    <w:rsid w:val="0EBC21D2"/>
    <w:rsid w:val="0EC5347E"/>
    <w:rsid w:val="0EC77EA9"/>
    <w:rsid w:val="0ECE329B"/>
    <w:rsid w:val="0ED660C5"/>
    <w:rsid w:val="0EDE00E9"/>
    <w:rsid w:val="0EE63367"/>
    <w:rsid w:val="0EF425D6"/>
    <w:rsid w:val="0F0206A3"/>
    <w:rsid w:val="0F1F625F"/>
    <w:rsid w:val="0F23625C"/>
    <w:rsid w:val="0F2E3B0B"/>
    <w:rsid w:val="0F3E2A7D"/>
    <w:rsid w:val="0F4566BB"/>
    <w:rsid w:val="0F457A63"/>
    <w:rsid w:val="0F4B524E"/>
    <w:rsid w:val="0F5F6F25"/>
    <w:rsid w:val="0F7D511F"/>
    <w:rsid w:val="0F8B4796"/>
    <w:rsid w:val="0F8E45AC"/>
    <w:rsid w:val="0F944E4B"/>
    <w:rsid w:val="0FA23D6F"/>
    <w:rsid w:val="0FA5184C"/>
    <w:rsid w:val="0FB160D6"/>
    <w:rsid w:val="0FB465A9"/>
    <w:rsid w:val="0FD76BC3"/>
    <w:rsid w:val="0FD83E8C"/>
    <w:rsid w:val="0FDA7A1E"/>
    <w:rsid w:val="0FE25850"/>
    <w:rsid w:val="0FE45EF1"/>
    <w:rsid w:val="0FE57360"/>
    <w:rsid w:val="0FF23A96"/>
    <w:rsid w:val="0FF27E1A"/>
    <w:rsid w:val="0FFA7610"/>
    <w:rsid w:val="0FFE7C6A"/>
    <w:rsid w:val="100017E2"/>
    <w:rsid w:val="10053967"/>
    <w:rsid w:val="10107804"/>
    <w:rsid w:val="101D546B"/>
    <w:rsid w:val="10250C2A"/>
    <w:rsid w:val="102A3A78"/>
    <w:rsid w:val="1032712F"/>
    <w:rsid w:val="10381E8C"/>
    <w:rsid w:val="103E151E"/>
    <w:rsid w:val="10430D9D"/>
    <w:rsid w:val="105E26E0"/>
    <w:rsid w:val="106E6549"/>
    <w:rsid w:val="10702130"/>
    <w:rsid w:val="107C0C93"/>
    <w:rsid w:val="10852AB5"/>
    <w:rsid w:val="108C56E4"/>
    <w:rsid w:val="1092654A"/>
    <w:rsid w:val="10A457FD"/>
    <w:rsid w:val="10A52C59"/>
    <w:rsid w:val="10A73935"/>
    <w:rsid w:val="10A834AA"/>
    <w:rsid w:val="10AB230B"/>
    <w:rsid w:val="10B76E0A"/>
    <w:rsid w:val="10C009BC"/>
    <w:rsid w:val="10C50306"/>
    <w:rsid w:val="10CA399E"/>
    <w:rsid w:val="10E84A0F"/>
    <w:rsid w:val="10F71FE7"/>
    <w:rsid w:val="10FC5772"/>
    <w:rsid w:val="10FE4FEC"/>
    <w:rsid w:val="11053052"/>
    <w:rsid w:val="11095AE5"/>
    <w:rsid w:val="11134EFD"/>
    <w:rsid w:val="1113685D"/>
    <w:rsid w:val="111B39F9"/>
    <w:rsid w:val="1132332E"/>
    <w:rsid w:val="11325BFB"/>
    <w:rsid w:val="11325CCF"/>
    <w:rsid w:val="11357A85"/>
    <w:rsid w:val="11410E7A"/>
    <w:rsid w:val="11412159"/>
    <w:rsid w:val="11474649"/>
    <w:rsid w:val="115D4CC0"/>
    <w:rsid w:val="11632FBD"/>
    <w:rsid w:val="11677B65"/>
    <w:rsid w:val="11736482"/>
    <w:rsid w:val="117B69AE"/>
    <w:rsid w:val="117C12B2"/>
    <w:rsid w:val="11921A36"/>
    <w:rsid w:val="119345FA"/>
    <w:rsid w:val="11AC1B00"/>
    <w:rsid w:val="11AF6260"/>
    <w:rsid w:val="11BF168E"/>
    <w:rsid w:val="11C0689E"/>
    <w:rsid w:val="11C35DF5"/>
    <w:rsid w:val="11CB03D5"/>
    <w:rsid w:val="11CB71A7"/>
    <w:rsid w:val="11CC397C"/>
    <w:rsid w:val="11CD4795"/>
    <w:rsid w:val="11D24E2F"/>
    <w:rsid w:val="11D3366C"/>
    <w:rsid w:val="11DE546B"/>
    <w:rsid w:val="11E36E77"/>
    <w:rsid w:val="11E711FC"/>
    <w:rsid w:val="11EB0205"/>
    <w:rsid w:val="1200496D"/>
    <w:rsid w:val="12053623"/>
    <w:rsid w:val="121D25F8"/>
    <w:rsid w:val="121F0AC2"/>
    <w:rsid w:val="12287632"/>
    <w:rsid w:val="12394EC7"/>
    <w:rsid w:val="12476CAF"/>
    <w:rsid w:val="124A3DA7"/>
    <w:rsid w:val="12616EDA"/>
    <w:rsid w:val="126273B8"/>
    <w:rsid w:val="126F5496"/>
    <w:rsid w:val="127668FD"/>
    <w:rsid w:val="127826F9"/>
    <w:rsid w:val="127937B7"/>
    <w:rsid w:val="128400C0"/>
    <w:rsid w:val="128626AB"/>
    <w:rsid w:val="12906D89"/>
    <w:rsid w:val="12931AE3"/>
    <w:rsid w:val="129E72D4"/>
    <w:rsid w:val="12B1362E"/>
    <w:rsid w:val="12BA5D88"/>
    <w:rsid w:val="12C14AF0"/>
    <w:rsid w:val="12CC72B7"/>
    <w:rsid w:val="12CD5EF3"/>
    <w:rsid w:val="12D30092"/>
    <w:rsid w:val="12DE5A77"/>
    <w:rsid w:val="12E81804"/>
    <w:rsid w:val="12EA43E0"/>
    <w:rsid w:val="12ED3AEB"/>
    <w:rsid w:val="12F207FB"/>
    <w:rsid w:val="12FD49FC"/>
    <w:rsid w:val="12FE0B24"/>
    <w:rsid w:val="13082BB5"/>
    <w:rsid w:val="130B0F50"/>
    <w:rsid w:val="130F4CDF"/>
    <w:rsid w:val="13375DFC"/>
    <w:rsid w:val="13464AF8"/>
    <w:rsid w:val="134F386D"/>
    <w:rsid w:val="135C032C"/>
    <w:rsid w:val="135D217C"/>
    <w:rsid w:val="136D2EB1"/>
    <w:rsid w:val="136F2CD2"/>
    <w:rsid w:val="137B44B3"/>
    <w:rsid w:val="137F35F3"/>
    <w:rsid w:val="138201DE"/>
    <w:rsid w:val="13826EF9"/>
    <w:rsid w:val="138867E1"/>
    <w:rsid w:val="138C7E6B"/>
    <w:rsid w:val="138F7936"/>
    <w:rsid w:val="13953E25"/>
    <w:rsid w:val="13A35C64"/>
    <w:rsid w:val="13A546FF"/>
    <w:rsid w:val="13A66055"/>
    <w:rsid w:val="13B330F4"/>
    <w:rsid w:val="13BB5A7F"/>
    <w:rsid w:val="13CA6835"/>
    <w:rsid w:val="13D62E35"/>
    <w:rsid w:val="13F11D0A"/>
    <w:rsid w:val="13F36765"/>
    <w:rsid w:val="13FB00D2"/>
    <w:rsid w:val="13FB2E7D"/>
    <w:rsid w:val="14010855"/>
    <w:rsid w:val="14033ACD"/>
    <w:rsid w:val="141E1D6C"/>
    <w:rsid w:val="142D4436"/>
    <w:rsid w:val="1433604E"/>
    <w:rsid w:val="1435511E"/>
    <w:rsid w:val="143F6249"/>
    <w:rsid w:val="144F4841"/>
    <w:rsid w:val="145157B4"/>
    <w:rsid w:val="145A1F77"/>
    <w:rsid w:val="145A493C"/>
    <w:rsid w:val="145E23DB"/>
    <w:rsid w:val="146E11DB"/>
    <w:rsid w:val="14745D5B"/>
    <w:rsid w:val="147514AC"/>
    <w:rsid w:val="147555C5"/>
    <w:rsid w:val="147A4030"/>
    <w:rsid w:val="14921D75"/>
    <w:rsid w:val="149245B7"/>
    <w:rsid w:val="149D2E21"/>
    <w:rsid w:val="14A20EF9"/>
    <w:rsid w:val="14A47A00"/>
    <w:rsid w:val="14A664B0"/>
    <w:rsid w:val="14B27322"/>
    <w:rsid w:val="14B91B57"/>
    <w:rsid w:val="14BB4F6D"/>
    <w:rsid w:val="14C12672"/>
    <w:rsid w:val="14C57338"/>
    <w:rsid w:val="14C93A9A"/>
    <w:rsid w:val="14D41C07"/>
    <w:rsid w:val="14D6556D"/>
    <w:rsid w:val="14E55B4B"/>
    <w:rsid w:val="14F46355"/>
    <w:rsid w:val="14F67AD6"/>
    <w:rsid w:val="14FF0EA5"/>
    <w:rsid w:val="15011594"/>
    <w:rsid w:val="151D38EF"/>
    <w:rsid w:val="15215F12"/>
    <w:rsid w:val="1521622A"/>
    <w:rsid w:val="15235100"/>
    <w:rsid w:val="153455E5"/>
    <w:rsid w:val="154C1F83"/>
    <w:rsid w:val="1551497C"/>
    <w:rsid w:val="155E206D"/>
    <w:rsid w:val="15600FCA"/>
    <w:rsid w:val="156430AD"/>
    <w:rsid w:val="15686A35"/>
    <w:rsid w:val="156B01DE"/>
    <w:rsid w:val="157224A6"/>
    <w:rsid w:val="15763D45"/>
    <w:rsid w:val="15853975"/>
    <w:rsid w:val="158741A4"/>
    <w:rsid w:val="158C17BA"/>
    <w:rsid w:val="158C19C5"/>
    <w:rsid w:val="158C2283"/>
    <w:rsid w:val="159A4AA6"/>
    <w:rsid w:val="159B2CF7"/>
    <w:rsid w:val="15A63383"/>
    <w:rsid w:val="15A84D94"/>
    <w:rsid w:val="15AC22BA"/>
    <w:rsid w:val="15B6375D"/>
    <w:rsid w:val="15B9464E"/>
    <w:rsid w:val="15C215FF"/>
    <w:rsid w:val="15CC19D4"/>
    <w:rsid w:val="15CC2E57"/>
    <w:rsid w:val="15CD3AFF"/>
    <w:rsid w:val="15CF00B7"/>
    <w:rsid w:val="15D942D4"/>
    <w:rsid w:val="15DC5FB0"/>
    <w:rsid w:val="15DF1880"/>
    <w:rsid w:val="15E45D42"/>
    <w:rsid w:val="15E56617"/>
    <w:rsid w:val="15E74779"/>
    <w:rsid w:val="15ED05A6"/>
    <w:rsid w:val="15ED1A9B"/>
    <w:rsid w:val="15F17251"/>
    <w:rsid w:val="16054B55"/>
    <w:rsid w:val="16084568"/>
    <w:rsid w:val="160F5E7E"/>
    <w:rsid w:val="160F7CF5"/>
    <w:rsid w:val="1610756A"/>
    <w:rsid w:val="16136E2F"/>
    <w:rsid w:val="161B669A"/>
    <w:rsid w:val="162738E6"/>
    <w:rsid w:val="163776FC"/>
    <w:rsid w:val="16381525"/>
    <w:rsid w:val="16591530"/>
    <w:rsid w:val="165B13F3"/>
    <w:rsid w:val="166105CF"/>
    <w:rsid w:val="166859A0"/>
    <w:rsid w:val="1674081C"/>
    <w:rsid w:val="16992B2C"/>
    <w:rsid w:val="169D65C8"/>
    <w:rsid w:val="16A35FDC"/>
    <w:rsid w:val="16A36EFD"/>
    <w:rsid w:val="16A45129"/>
    <w:rsid w:val="16AE7A47"/>
    <w:rsid w:val="16B30F63"/>
    <w:rsid w:val="16B54FFC"/>
    <w:rsid w:val="16C378D0"/>
    <w:rsid w:val="16CB369D"/>
    <w:rsid w:val="16D853A9"/>
    <w:rsid w:val="16D86DA9"/>
    <w:rsid w:val="16DB628A"/>
    <w:rsid w:val="16EC760D"/>
    <w:rsid w:val="17085842"/>
    <w:rsid w:val="170C4772"/>
    <w:rsid w:val="170D375B"/>
    <w:rsid w:val="170E7DF5"/>
    <w:rsid w:val="1711561A"/>
    <w:rsid w:val="17296A1B"/>
    <w:rsid w:val="17310418"/>
    <w:rsid w:val="174213A1"/>
    <w:rsid w:val="1747404C"/>
    <w:rsid w:val="17584769"/>
    <w:rsid w:val="175D7687"/>
    <w:rsid w:val="176D4E54"/>
    <w:rsid w:val="17777043"/>
    <w:rsid w:val="17781027"/>
    <w:rsid w:val="17827B30"/>
    <w:rsid w:val="179C7FCB"/>
    <w:rsid w:val="17AD1250"/>
    <w:rsid w:val="17B06870"/>
    <w:rsid w:val="17B75058"/>
    <w:rsid w:val="17B978D0"/>
    <w:rsid w:val="17BB2D0F"/>
    <w:rsid w:val="17C47DC2"/>
    <w:rsid w:val="17C95F1A"/>
    <w:rsid w:val="17E26153"/>
    <w:rsid w:val="17E770AD"/>
    <w:rsid w:val="17EE4066"/>
    <w:rsid w:val="17F203A8"/>
    <w:rsid w:val="17FA3987"/>
    <w:rsid w:val="1815469F"/>
    <w:rsid w:val="181A45F4"/>
    <w:rsid w:val="181B6799"/>
    <w:rsid w:val="18232A46"/>
    <w:rsid w:val="182C7857"/>
    <w:rsid w:val="183335A7"/>
    <w:rsid w:val="18396009"/>
    <w:rsid w:val="18403DE3"/>
    <w:rsid w:val="18422277"/>
    <w:rsid w:val="18464C88"/>
    <w:rsid w:val="184D4BA4"/>
    <w:rsid w:val="18567A9F"/>
    <w:rsid w:val="185F4FAB"/>
    <w:rsid w:val="187E51B4"/>
    <w:rsid w:val="18803E6E"/>
    <w:rsid w:val="188047DA"/>
    <w:rsid w:val="18841379"/>
    <w:rsid w:val="188554D4"/>
    <w:rsid w:val="188F5267"/>
    <w:rsid w:val="18977571"/>
    <w:rsid w:val="18A16ACF"/>
    <w:rsid w:val="18A35A77"/>
    <w:rsid w:val="18B20267"/>
    <w:rsid w:val="18B77D0D"/>
    <w:rsid w:val="18BB5030"/>
    <w:rsid w:val="18BE3BA5"/>
    <w:rsid w:val="18BE7CA7"/>
    <w:rsid w:val="18C25A33"/>
    <w:rsid w:val="18D76BB6"/>
    <w:rsid w:val="18DF4ABB"/>
    <w:rsid w:val="18FC6514"/>
    <w:rsid w:val="190833DE"/>
    <w:rsid w:val="19090609"/>
    <w:rsid w:val="19093A9E"/>
    <w:rsid w:val="19121DF2"/>
    <w:rsid w:val="191C2E55"/>
    <w:rsid w:val="19205850"/>
    <w:rsid w:val="19287A4C"/>
    <w:rsid w:val="193C36BB"/>
    <w:rsid w:val="194153A8"/>
    <w:rsid w:val="1947548F"/>
    <w:rsid w:val="194E00C1"/>
    <w:rsid w:val="19600F94"/>
    <w:rsid w:val="19696900"/>
    <w:rsid w:val="19707C0A"/>
    <w:rsid w:val="19754B7A"/>
    <w:rsid w:val="198253AE"/>
    <w:rsid w:val="198F7DD1"/>
    <w:rsid w:val="19931150"/>
    <w:rsid w:val="199B7D35"/>
    <w:rsid w:val="19A12B2A"/>
    <w:rsid w:val="19A849BF"/>
    <w:rsid w:val="19B97C63"/>
    <w:rsid w:val="19BF6B37"/>
    <w:rsid w:val="19C451C0"/>
    <w:rsid w:val="19D32B92"/>
    <w:rsid w:val="19E02C3C"/>
    <w:rsid w:val="19F8658F"/>
    <w:rsid w:val="19FC38D3"/>
    <w:rsid w:val="19FE1017"/>
    <w:rsid w:val="1A002548"/>
    <w:rsid w:val="1A026A54"/>
    <w:rsid w:val="1A0B136E"/>
    <w:rsid w:val="1A316C0A"/>
    <w:rsid w:val="1A4F690C"/>
    <w:rsid w:val="1A631281"/>
    <w:rsid w:val="1A67778E"/>
    <w:rsid w:val="1A684373"/>
    <w:rsid w:val="1A6E4D99"/>
    <w:rsid w:val="1A726054"/>
    <w:rsid w:val="1A753591"/>
    <w:rsid w:val="1A790B44"/>
    <w:rsid w:val="1A8102AE"/>
    <w:rsid w:val="1A8A47B4"/>
    <w:rsid w:val="1A8F7175"/>
    <w:rsid w:val="1A942A52"/>
    <w:rsid w:val="1A9C5992"/>
    <w:rsid w:val="1ABE1B8A"/>
    <w:rsid w:val="1AC8608D"/>
    <w:rsid w:val="1ACC6416"/>
    <w:rsid w:val="1AD65F37"/>
    <w:rsid w:val="1ADA2480"/>
    <w:rsid w:val="1AE40380"/>
    <w:rsid w:val="1AE552DE"/>
    <w:rsid w:val="1AEA51BE"/>
    <w:rsid w:val="1AF55AD7"/>
    <w:rsid w:val="1AF85414"/>
    <w:rsid w:val="1AFB15D3"/>
    <w:rsid w:val="1B096D4A"/>
    <w:rsid w:val="1B163ADA"/>
    <w:rsid w:val="1B1851AF"/>
    <w:rsid w:val="1B293B62"/>
    <w:rsid w:val="1B3874C2"/>
    <w:rsid w:val="1B3B7F4C"/>
    <w:rsid w:val="1B3C7E8C"/>
    <w:rsid w:val="1B422D4A"/>
    <w:rsid w:val="1B54411C"/>
    <w:rsid w:val="1B6D560A"/>
    <w:rsid w:val="1B747051"/>
    <w:rsid w:val="1B776305"/>
    <w:rsid w:val="1B861CEA"/>
    <w:rsid w:val="1B884A51"/>
    <w:rsid w:val="1B8A054A"/>
    <w:rsid w:val="1BAB5731"/>
    <w:rsid w:val="1BB03947"/>
    <w:rsid w:val="1BBF04AF"/>
    <w:rsid w:val="1BC073F8"/>
    <w:rsid w:val="1BC53BE1"/>
    <w:rsid w:val="1BC71B7A"/>
    <w:rsid w:val="1BCD640C"/>
    <w:rsid w:val="1BD1045D"/>
    <w:rsid w:val="1BD90344"/>
    <w:rsid w:val="1BE15102"/>
    <w:rsid w:val="1BFE541B"/>
    <w:rsid w:val="1C083F4E"/>
    <w:rsid w:val="1C08536C"/>
    <w:rsid w:val="1C135B3F"/>
    <w:rsid w:val="1C380D1A"/>
    <w:rsid w:val="1C3F779A"/>
    <w:rsid w:val="1C465FAA"/>
    <w:rsid w:val="1C474536"/>
    <w:rsid w:val="1C4D4BB6"/>
    <w:rsid w:val="1C577AF1"/>
    <w:rsid w:val="1C603D5A"/>
    <w:rsid w:val="1C624755"/>
    <w:rsid w:val="1C646D36"/>
    <w:rsid w:val="1C662CC7"/>
    <w:rsid w:val="1C7014DB"/>
    <w:rsid w:val="1C752FA8"/>
    <w:rsid w:val="1C820505"/>
    <w:rsid w:val="1C846C91"/>
    <w:rsid w:val="1C864A21"/>
    <w:rsid w:val="1C88527A"/>
    <w:rsid w:val="1C9075BD"/>
    <w:rsid w:val="1C9A2E81"/>
    <w:rsid w:val="1C9D0AAB"/>
    <w:rsid w:val="1CA1438C"/>
    <w:rsid w:val="1CAA5EC6"/>
    <w:rsid w:val="1CAB4073"/>
    <w:rsid w:val="1CB45D9E"/>
    <w:rsid w:val="1CB97E53"/>
    <w:rsid w:val="1CC161AC"/>
    <w:rsid w:val="1CC83128"/>
    <w:rsid w:val="1CD37B85"/>
    <w:rsid w:val="1CD53A5F"/>
    <w:rsid w:val="1CDB046F"/>
    <w:rsid w:val="1CDF5669"/>
    <w:rsid w:val="1CED27BC"/>
    <w:rsid w:val="1CFF4657"/>
    <w:rsid w:val="1D0656B9"/>
    <w:rsid w:val="1D197B7C"/>
    <w:rsid w:val="1D213AF7"/>
    <w:rsid w:val="1D3117D0"/>
    <w:rsid w:val="1D4E1ACA"/>
    <w:rsid w:val="1D5379C3"/>
    <w:rsid w:val="1D632BAB"/>
    <w:rsid w:val="1D65360B"/>
    <w:rsid w:val="1D6A5C3E"/>
    <w:rsid w:val="1D6E6FEA"/>
    <w:rsid w:val="1D784A2A"/>
    <w:rsid w:val="1D7D0597"/>
    <w:rsid w:val="1D7E5C8E"/>
    <w:rsid w:val="1D823989"/>
    <w:rsid w:val="1D8450B1"/>
    <w:rsid w:val="1D8E6679"/>
    <w:rsid w:val="1DA5212C"/>
    <w:rsid w:val="1DB17B34"/>
    <w:rsid w:val="1DB75EB7"/>
    <w:rsid w:val="1DCC3D2B"/>
    <w:rsid w:val="1DD36BA0"/>
    <w:rsid w:val="1DD56871"/>
    <w:rsid w:val="1DE67B7A"/>
    <w:rsid w:val="1DEA4177"/>
    <w:rsid w:val="1DF47525"/>
    <w:rsid w:val="1E01429B"/>
    <w:rsid w:val="1E052C35"/>
    <w:rsid w:val="1E054696"/>
    <w:rsid w:val="1E077B3D"/>
    <w:rsid w:val="1E0873CC"/>
    <w:rsid w:val="1E170912"/>
    <w:rsid w:val="1E1B49BC"/>
    <w:rsid w:val="1E290DBC"/>
    <w:rsid w:val="1E347DB9"/>
    <w:rsid w:val="1E3E1CDA"/>
    <w:rsid w:val="1E3F4952"/>
    <w:rsid w:val="1E410386"/>
    <w:rsid w:val="1E4752C4"/>
    <w:rsid w:val="1E546BAB"/>
    <w:rsid w:val="1E593EEF"/>
    <w:rsid w:val="1E634E95"/>
    <w:rsid w:val="1E64666F"/>
    <w:rsid w:val="1E695BBE"/>
    <w:rsid w:val="1E717FDF"/>
    <w:rsid w:val="1E7879CB"/>
    <w:rsid w:val="1E881CB1"/>
    <w:rsid w:val="1E945B97"/>
    <w:rsid w:val="1EA062D6"/>
    <w:rsid w:val="1EA9439B"/>
    <w:rsid w:val="1EAF5F3C"/>
    <w:rsid w:val="1EB0087E"/>
    <w:rsid w:val="1EB17DAA"/>
    <w:rsid w:val="1EB83BF5"/>
    <w:rsid w:val="1EBA05F9"/>
    <w:rsid w:val="1ECB0460"/>
    <w:rsid w:val="1ED275E6"/>
    <w:rsid w:val="1EDF41B2"/>
    <w:rsid w:val="1EE00E4C"/>
    <w:rsid w:val="1EF32A87"/>
    <w:rsid w:val="1EFC5BFB"/>
    <w:rsid w:val="1EFF5EE5"/>
    <w:rsid w:val="1F004D9B"/>
    <w:rsid w:val="1F031592"/>
    <w:rsid w:val="1F0E3F3F"/>
    <w:rsid w:val="1F0F1896"/>
    <w:rsid w:val="1F0F19B1"/>
    <w:rsid w:val="1F2B74D9"/>
    <w:rsid w:val="1F2C0C32"/>
    <w:rsid w:val="1F3A06CD"/>
    <w:rsid w:val="1F50594B"/>
    <w:rsid w:val="1F5454E3"/>
    <w:rsid w:val="1F5572CA"/>
    <w:rsid w:val="1F610A5A"/>
    <w:rsid w:val="1F64191A"/>
    <w:rsid w:val="1F677ABC"/>
    <w:rsid w:val="1F693DD6"/>
    <w:rsid w:val="1F7A0F0F"/>
    <w:rsid w:val="1F7E18E4"/>
    <w:rsid w:val="1F8A5C8B"/>
    <w:rsid w:val="1F8F7B9C"/>
    <w:rsid w:val="1FA9279F"/>
    <w:rsid w:val="1FAA0F0D"/>
    <w:rsid w:val="1FAA5242"/>
    <w:rsid w:val="1FAD1D43"/>
    <w:rsid w:val="1FAD63AE"/>
    <w:rsid w:val="1FAE7F19"/>
    <w:rsid w:val="1FAF2E88"/>
    <w:rsid w:val="1FB20309"/>
    <w:rsid w:val="1FBE5490"/>
    <w:rsid w:val="1FC26D7F"/>
    <w:rsid w:val="1FDB32B2"/>
    <w:rsid w:val="1FDB6889"/>
    <w:rsid w:val="1FDC6DBF"/>
    <w:rsid w:val="1FE059E6"/>
    <w:rsid w:val="1FE07075"/>
    <w:rsid w:val="1FE320D9"/>
    <w:rsid w:val="1FE53602"/>
    <w:rsid w:val="20022746"/>
    <w:rsid w:val="20043CA4"/>
    <w:rsid w:val="200C32FC"/>
    <w:rsid w:val="200E6332"/>
    <w:rsid w:val="202307B7"/>
    <w:rsid w:val="20420393"/>
    <w:rsid w:val="204B2EF8"/>
    <w:rsid w:val="204D33CA"/>
    <w:rsid w:val="204F3C4C"/>
    <w:rsid w:val="20504A23"/>
    <w:rsid w:val="205D6A7E"/>
    <w:rsid w:val="2068653E"/>
    <w:rsid w:val="206F2542"/>
    <w:rsid w:val="2070318C"/>
    <w:rsid w:val="20794048"/>
    <w:rsid w:val="208126F3"/>
    <w:rsid w:val="20841250"/>
    <w:rsid w:val="208E152E"/>
    <w:rsid w:val="208E3BCE"/>
    <w:rsid w:val="20996711"/>
    <w:rsid w:val="20A64E1E"/>
    <w:rsid w:val="20B13608"/>
    <w:rsid w:val="20C15F92"/>
    <w:rsid w:val="20C87F84"/>
    <w:rsid w:val="20D2403D"/>
    <w:rsid w:val="20DF19CB"/>
    <w:rsid w:val="20DF62A0"/>
    <w:rsid w:val="20EC3AE1"/>
    <w:rsid w:val="20F213A9"/>
    <w:rsid w:val="210A748B"/>
    <w:rsid w:val="210B39F0"/>
    <w:rsid w:val="210E57C5"/>
    <w:rsid w:val="21174678"/>
    <w:rsid w:val="211A0A87"/>
    <w:rsid w:val="21274B82"/>
    <w:rsid w:val="21363C12"/>
    <w:rsid w:val="21420090"/>
    <w:rsid w:val="2147436B"/>
    <w:rsid w:val="215830DF"/>
    <w:rsid w:val="21604EE4"/>
    <w:rsid w:val="21612C11"/>
    <w:rsid w:val="21624374"/>
    <w:rsid w:val="2177523C"/>
    <w:rsid w:val="217A2679"/>
    <w:rsid w:val="217B6B45"/>
    <w:rsid w:val="21901C6C"/>
    <w:rsid w:val="21910EA5"/>
    <w:rsid w:val="219F77CE"/>
    <w:rsid w:val="21A61719"/>
    <w:rsid w:val="21B60E10"/>
    <w:rsid w:val="21B66021"/>
    <w:rsid w:val="21B93877"/>
    <w:rsid w:val="21BB576E"/>
    <w:rsid w:val="21C5083C"/>
    <w:rsid w:val="21E431E7"/>
    <w:rsid w:val="21E43479"/>
    <w:rsid w:val="21EC3696"/>
    <w:rsid w:val="21FD45BC"/>
    <w:rsid w:val="220A3853"/>
    <w:rsid w:val="2211452E"/>
    <w:rsid w:val="221620B5"/>
    <w:rsid w:val="22173BAC"/>
    <w:rsid w:val="22211305"/>
    <w:rsid w:val="22235027"/>
    <w:rsid w:val="22237B22"/>
    <w:rsid w:val="222A6A6C"/>
    <w:rsid w:val="222F4CE5"/>
    <w:rsid w:val="22307E79"/>
    <w:rsid w:val="22310679"/>
    <w:rsid w:val="22346B42"/>
    <w:rsid w:val="224118D5"/>
    <w:rsid w:val="22432047"/>
    <w:rsid w:val="224E061C"/>
    <w:rsid w:val="224F7DF7"/>
    <w:rsid w:val="22552704"/>
    <w:rsid w:val="225C46D2"/>
    <w:rsid w:val="225E0FC4"/>
    <w:rsid w:val="22670B30"/>
    <w:rsid w:val="22672BB8"/>
    <w:rsid w:val="226A7C8D"/>
    <w:rsid w:val="227B1734"/>
    <w:rsid w:val="228C70FF"/>
    <w:rsid w:val="228D4310"/>
    <w:rsid w:val="228F3215"/>
    <w:rsid w:val="22964988"/>
    <w:rsid w:val="229B4B16"/>
    <w:rsid w:val="22AB1A52"/>
    <w:rsid w:val="22AD52E8"/>
    <w:rsid w:val="22AE54AB"/>
    <w:rsid w:val="22B07690"/>
    <w:rsid w:val="22B72F8D"/>
    <w:rsid w:val="22D05321"/>
    <w:rsid w:val="22D67E4D"/>
    <w:rsid w:val="22DA102D"/>
    <w:rsid w:val="22E13B56"/>
    <w:rsid w:val="23014829"/>
    <w:rsid w:val="231426CB"/>
    <w:rsid w:val="231A53DC"/>
    <w:rsid w:val="231F0B79"/>
    <w:rsid w:val="23255838"/>
    <w:rsid w:val="232A323C"/>
    <w:rsid w:val="232C6837"/>
    <w:rsid w:val="23333918"/>
    <w:rsid w:val="233876DC"/>
    <w:rsid w:val="233D2589"/>
    <w:rsid w:val="233F29DA"/>
    <w:rsid w:val="23403BE4"/>
    <w:rsid w:val="2342123A"/>
    <w:rsid w:val="23440B37"/>
    <w:rsid w:val="23453250"/>
    <w:rsid w:val="23502AED"/>
    <w:rsid w:val="23506EA5"/>
    <w:rsid w:val="23513562"/>
    <w:rsid w:val="2352225F"/>
    <w:rsid w:val="2353345A"/>
    <w:rsid w:val="23547E4D"/>
    <w:rsid w:val="235E79B6"/>
    <w:rsid w:val="235F7398"/>
    <w:rsid w:val="236B5DC8"/>
    <w:rsid w:val="237103CA"/>
    <w:rsid w:val="237A2D06"/>
    <w:rsid w:val="237B28FF"/>
    <w:rsid w:val="238B0657"/>
    <w:rsid w:val="239670AB"/>
    <w:rsid w:val="23A86F86"/>
    <w:rsid w:val="23D802C6"/>
    <w:rsid w:val="23DC205C"/>
    <w:rsid w:val="23DD151B"/>
    <w:rsid w:val="23E31E2C"/>
    <w:rsid w:val="23F154D8"/>
    <w:rsid w:val="23F70F0E"/>
    <w:rsid w:val="23F817DE"/>
    <w:rsid w:val="23FC2E84"/>
    <w:rsid w:val="23FD3F5B"/>
    <w:rsid w:val="24046099"/>
    <w:rsid w:val="242416B3"/>
    <w:rsid w:val="242849CB"/>
    <w:rsid w:val="242D1BFA"/>
    <w:rsid w:val="242D259E"/>
    <w:rsid w:val="243A57D5"/>
    <w:rsid w:val="243E3679"/>
    <w:rsid w:val="24433E52"/>
    <w:rsid w:val="24462A7F"/>
    <w:rsid w:val="244814CF"/>
    <w:rsid w:val="244E526C"/>
    <w:rsid w:val="24561884"/>
    <w:rsid w:val="245A5890"/>
    <w:rsid w:val="245A5C01"/>
    <w:rsid w:val="24600CE8"/>
    <w:rsid w:val="24710B7D"/>
    <w:rsid w:val="24771887"/>
    <w:rsid w:val="247753E3"/>
    <w:rsid w:val="247E6772"/>
    <w:rsid w:val="247F179C"/>
    <w:rsid w:val="24912E0F"/>
    <w:rsid w:val="24934201"/>
    <w:rsid w:val="24A634C6"/>
    <w:rsid w:val="24AE34FB"/>
    <w:rsid w:val="24B4785E"/>
    <w:rsid w:val="24B64A51"/>
    <w:rsid w:val="24BA64E4"/>
    <w:rsid w:val="24C500D8"/>
    <w:rsid w:val="24D628A4"/>
    <w:rsid w:val="24D740D4"/>
    <w:rsid w:val="24E11F4A"/>
    <w:rsid w:val="24FB0A58"/>
    <w:rsid w:val="250745F0"/>
    <w:rsid w:val="250E7F7F"/>
    <w:rsid w:val="250F4EE9"/>
    <w:rsid w:val="251226E1"/>
    <w:rsid w:val="251E46DC"/>
    <w:rsid w:val="25295A79"/>
    <w:rsid w:val="252A533F"/>
    <w:rsid w:val="25414523"/>
    <w:rsid w:val="254A29F0"/>
    <w:rsid w:val="254D7E1A"/>
    <w:rsid w:val="25585D32"/>
    <w:rsid w:val="255D55ED"/>
    <w:rsid w:val="256404E2"/>
    <w:rsid w:val="25684D1F"/>
    <w:rsid w:val="258D7F70"/>
    <w:rsid w:val="259061A2"/>
    <w:rsid w:val="25AC4F0D"/>
    <w:rsid w:val="25AC76BA"/>
    <w:rsid w:val="25AD5C43"/>
    <w:rsid w:val="25B94092"/>
    <w:rsid w:val="25CD74DC"/>
    <w:rsid w:val="25D121E1"/>
    <w:rsid w:val="25E90563"/>
    <w:rsid w:val="25F01041"/>
    <w:rsid w:val="26012914"/>
    <w:rsid w:val="2604201C"/>
    <w:rsid w:val="2604404A"/>
    <w:rsid w:val="26076916"/>
    <w:rsid w:val="262413A8"/>
    <w:rsid w:val="2633498F"/>
    <w:rsid w:val="265107AF"/>
    <w:rsid w:val="26513591"/>
    <w:rsid w:val="265832E5"/>
    <w:rsid w:val="265C5850"/>
    <w:rsid w:val="26604043"/>
    <w:rsid w:val="266D5C05"/>
    <w:rsid w:val="268266D9"/>
    <w:rsid w:val="26880147"/>
    <w:rsid w:val="268C4178"/>
    <w:rsid w:val="268E1F38"/>
    <w:rsid w:val="268F110A"/>
    <w:rsid w:val="269607E0"/>
    <w:rsid w:val="26991C7F"/>
    <w:rsid w:val="26A2127F"/>
    <w:rsid w:val="26A47737"/>
    <w:rsid w:val="26A566F0"/>
    <w:rsid w:val="26AD408B"/>
    <w:rsid w:val="26D07DC7"/>
    <w:rsid w:val="26DB5018"/>
    <w:rsid w:val="26F53C3C"/>
    <w:rsid w:val="270F6BFF"/>
    <w:rsid w:val="27102320"/>
    <w:rsid w:val="271613DC"/>
    <w:rsid w:val="272123F7"/>
    <w:rsid w:val="272E44C4"/>
    <w:rsid w:val="27301F38"/>
    <w:rsid w:val="27327CD4"/>
    <w:rsid w:val="273A2AFE"/>
    <w:rsid w:val="273B5F22"/>
    <w:rsid w:val="273F2577"/>
    <w:rsid w:val="274F2F61"/>
    <w:rsid w:val="276632BF"/>
    <w:rsid w:val="27684ABB"/>
    <w:rsid w:val="276A7481"/>
    <w:rsid w:val="276B7A62"/>
    <w:rsid w:val="277546BE"/>
    <w:rsid w:val="277F2613"/>
    <w:rsid w:val="278B38AD"/>
    <w:rsid w:val="278C0528"/>
    <w:rsid w:val="279679F3"/>
    <w:rsid w:val="27AB7CF8"/>
    <w:rsid w:val="27AD3CAE"/>
    <w:rsid w:val="27CE5442"/>
    <w:rsid w:val="27DA0B9B"/>
    <w:rsid w:val="27DC1611"/>
    <w:rsid w:val="27DC21BF"/>
    <w:rsid w:val="27EC05FC"/>
    <w:rsid w:val="27EE79DB"/>
    <w:rsid w:val="27FA2780"/>
    <w:rsid w:val="2805039A"/>
    <w:rsid w:val="280A085A"/>
    <w:rsid w:val="280B5A60"/>
    <w:rsid w:val="280F2499"/>
    <w:rsid w:val="281109A6"/>
    <w:rsid w:val="28113721"/>
    <w:rsid w:val="281915DE"/>
    <w:rsid w:val="282034FC"/>
    <w:rsid w:val="28254268"/>
    <w:rsid w:val="282C16FC"/>
    <w:rsid w:val="2834672E"/>
    <w:rsid w:val="28382209"/>
    <w:rsid w:val="28394558"/>
    <w:rsid w:val="284321AC"/>
    <w:rsid w:val="284E076E"/>
    <w:rsid w:val="2850346E"/>
    <w:rsid w:val="286046A8"/>
    <w:rsid w:val="28623F1D"/>
    <w:rsid w:val="286449C2"/>
    <w:rsid w:val="28645AF8"/>
    <w:rsid w:val="286873F5"/>
    <w:rsid w:val="286A596C"/>
    <w:rsid w:val="286B08D8"/>
    <w:rsid w:val="28701061"/>
    <w:rsid w:val="28722D8D"/>
    <w:rsid w:val="288519CF"/>
    <w:rsid w:val="28874178"/>
    <w:rsid w:val="289A754C"/>
    <w:rsid w:val="28A733CE"/>
    <w:rsid w:val="28B64B0E"/>
    <w:rsid w:val="28BA1D43"/>
    <w:rsid w:val="28C42045"/>
    <w:rsid w:val="28C561D9"/>
    <w:rsid w:val="28C57065"/>
    <w:rsid w:val="28DF6388"/>
    <w:rsid w:val="28E72821"/>
    <w:rsid w:val="28EC0E8C"/>
    <w:rsid w:val="28F57593"/>
    <w:rsid w:val="29150C1F"/>
    <w:rsid w:val="292407B9"/>
    <w:rsid w:val="292B036D"/>
    <w:rsid w:val="293C060A"/>
    <w:rsid w:val="29485F41"/>
    <w:rsid w:val="295155A9"/>
    <w:rsid w:val="29561917"/>
    <w:rsid w:val="295966C7"/>
    <w:rsid w:val="297B1F44"/>
    <w:rsid w:val="297E257E"/>
    <w:rsid w:val="298675F6"/>
    <w:rsid w:val="29871CC3"/>
    <w:rsid w:val="29B97196"/>
    <w:rsid w:val="29BE6A5F"/>
    <w:rsid w:val="29CB5CA6"/>
    <w:rsid w:val="29D82903"/>
    <w:rsid w:val="29DA5A4E"/>
    <w:rsid w:val="29DD1E0E"/>
    <w:rsid w:val="29EE0187"/>
    <w:rsid w:val="2A001770"/>
    <w:rsid w:val="2A0C6D1E"/>
    <w:rsid w:val="2A147325"/>
    <w:rsid w:val="2A1756D0"/>
    <w:rsid w:val="2A1D64B2"/>
    <w:rsid w:val="2A1E725A"/>
    <w:rsid w:val="2A2004DD"/>
    <w:rsid w:val="2A22737A"/>
    <w:rsid w:val="2A380A25"/>
    <w:rsid w:val="2A422ADF"/>
    <w:rsid w:val="2A427950"/>
    <w:rsid w:val="2A4719EB"/>
    <w:rsid w:val="2A4B754A"/>
    <w:rsid w:val="2A575F99"/>
    <w:rsid w:val="2A59017D"/>
    <w:rsid w:val="2A623582"/>
    <w:rsid w:val="2A67719A"/>
    <w:rsid w:val="2A6A3954"/>
    <w:rsid w:val="2A6E5EEC"/>
    <w:rsid w:val="2A76546A"/>
    <w:rsid w:val="2A846CE7"/>
    <w:rsid w:val="2A862F5D"/>
    <w:rsid w:val="2A91633E"/>
    <w:rsid w:val="2A9867EE"/>
    <w:rsid w:val="2AA34F23"/>
    <w:rsid w:val="2AAA33C4"/>
    <w:rsid w:val="2ABC0D70"/>
    <w:rsid w:val="2AC73862"/>
    <w:rsid w:val="2ACB5B9A"/>
    <w:rsid w:val="2AD16847"/>
    <w:rsid w:val="2ADD14DD"/>
    <w:rsid w:val="2AE07F86"/>
    <w:rsid w:val="2AED555A"/>
    <w:rsid w:val="2AEF0276"/>
    <w:rsid w:val="2B110BFD"/>
    <w:rsid w:val="2B114927"/>
    <w:rsid w:val="2B117EE6"/>
    <w:rsid w:val="2B181F13"/>
    <w:rsid w:val="2B20733B"/>
    <w:rsid w:val="2B22288C"/>
    <w:rsid w:val="2B2679A2"/>
    <w:rsid w:val="2B29304D"/>
    <w:rsid w:val="2B337600"/>
    <w:rsid w:val="2B3D2320"/>
    <w:rsid w:val="2B4531B8"/>
    <w:rsid w:val="2B48244F"/>
    <w:rsid w:val="2B4E7453"/>
    <w:rsid w:val="2B5603D4"/>
    <w:rsid w:val="2B5623A1"/>
    <w:rsid w:val="2B614FDE"/>
    <w:rsid w:val="2B633972"/>
    <w:rsid w:val="2B645CA4"/>
    <w:rsid w:val="2B684260"/>
    <w:rsid w:val="2B6C41D6"/>
    <w:rsid w:val="2B711B38"/>
    <w:rsid w:val="2B7604E2"/>
    <w:rsid w:val="2B800769"/>
    <w:rsid w:val="2B86072F"/>
    <w:rsid w:val="2B8F6308"/>
    <w:rsid w:val="2B936CDC"/>
    <w:rsid w:val="2B9B40AD"/>
    <w:rsid w:val="2BA973BF"/>
    <w:rsid w:val="2BAC03FB"/>
    <w:rsid w:val="2BB31CF8"/>
    <w:rsid w:val="2BB821BD"/>
    <w:rsid w:val="2BB965C0"/>
    <w:rsid w:val="2BBC772A"/>
    <w:rsid w:val="2BC43303"/>
    <w:rsid w:val="2BC61A6F"/>
    <w:rsid w:val="2BC62080"/>
    <w:rsid w:val="2BC745B0"/>
    <w:rsid w:val="2BCE1C3A"/>
    <w:rsid w:val="2BD47143"/>
    <w:rsid w:val="2C0306FF"/>
    <w:rsid w:val="2C0E6BA1"/>
    <w:rsid w:val="2C223010"/>
    <w:rsid w:val="2C234D1E"/>
    <w:rsid w:val="2C360DAA"/>
    <w:rsid w:val="2C3A5C79"/>
    <w:rsid w:val="2C4120F3"/>
    <w:rsid w:val="2C436F5F"/>
    <w:rsid w:val="2C484BA7"/>
    <w:rsid w:val="2C4C00E0"/>
    <w:rsid w:val="2C520C10"/>
    <w:rsid w:val="2C5F2495"/>
    <w:rsid w:val="2C611176"/>
    <w:rsid w:val="2C7A0602"/>
    <w:rsid w:val="2C936FCE"/>
    <w:rsid w:val="2C987FE1"/>
    <w:rsid w:val="2CA221B6"/>
    <w:rsid w:val="2CAE0848"/>
    <w:rsid w:val="2CB6049A"/>
    <w:rsid w:val="2CDB5B71"/>
    <w:rsid w:val="2CE75F26"/>
    <w:rsid w:val="2CFE0B56"/>
    <w:rsid w:val="2CFF368A"/>
    <w:rsid w:val="2D0228D7"/>
    <w:rsid w:val="2D064D5F"/>
    <w:rsid w:val="2D0B7785"/>
    <w:rsid w:val="2D1000E1"/>
    <w:rsid w:val="2D130CDD"/>
    <w:rsid w:val="2D1A4F14"/>
    <w:rsid w:val="2D2F54EF"/>
    <w:rsid w:val="2D32067E"/>
    <w:rsid w:val="2D3403FC"/>
    <w:rsid w:val="2D365036"/>
    <w:rsid w:val="2D3F0917"/>
    <w:rsid w:val="2D400C10"/>
    <w:rsid w:val="2D4657ED"/>
    <w:rsid w:val="2D467292"/>
    <w:rsid w:val="2D475E7A"/>
    <w:rsid w:val="2D510EC7"/>
    <w:rsid w:val="2D5321CD"/>
    <w:rsid w:val="2D5533D4"/>
    <w:rsid w:val="2D601BFA"/>
    <w:rsid w:val="2D75253D"/>
    <w:rsid w:val="2D7961B7"/>
    <w:rsid w:val="2D7B6574"/>
    <w:rsid w:val="2D816055"/>
    <w:rsid w:val="2D830FB2"/>
    <w:rsid w:val="2D8E37EF"/>
    <w:rsid w:val="2D8F7C42"/>
    <w:rsid w:val="2D96306E"/>
    <w:rsid w:val="2D973030"/>
    <w:rsid w:val="2DA5274D"/>
    <w:rsid w:val="2DAD04FD"/>
    <w:rsid w:val="2DB76961"/>
    <w:rsid w:val="2DBC2D82"/>
    <w:rsid w:val="2DBD1A18"/>
    <w:rsid w:val="2DD04B8D"/>
    <w:rsid w:val="2DDE7967"/>
    <w:rsid w:val="2DE0225E"/>
    <w:rsid w:val="2DF41946"/>
    <w:rsid w:val="2DF80C6B"/>
    <w:rsid w:val="2DFD2D2A"/>
    <w:rsid w:val="2E0E72BE"/>
    <w:rsid w:val="2E124861"/>
    <w:rsid w:val="2E2C5491"/>
    <w:rsid w:val="2E300981"/>
    <w:rsid w:val="2E3A6CF5"/>
    <w:rsid w:val="2E4B3F3C"/>
    <w:rsid w:val="2E4D0124"/>
    <w:rsid w:val="2E4F6418"/>
    <w:rsid w:val="2E660C44"/>
    <w:rsid w:val="2E6730C1"/>
    <w:rsid w:val="2E693FEF"/>
    <w:rsid w:val="2E712C38"/>
    <w:rsid w:val="2E8F24A3"/>
    <w:rsid w:val="2E8F3CFA"/>
    <w:rsid w:val="2E94771C"/>
    <w:rsid w:val="2E9A5741"/>
    <w:rsid w:val="2E9F3B2B"/>
    <w:rsid w:val="2EA60137"/>
    <w:rsid w:val="2EB201D9"/>
    <w:rsid w:val="2EB97341"/>
    <w:rsid w:val="2ED16D41"/>
    <w:rsid w:val="2EDD25A7"/>
    <w:rsid w:val="2EE44E93"/>
    <w:rsid w:val="2EF00A96"/>
    <w:rsid w:val="2EF35676"/>
    <w:rsid w:val="2F042803"/>
    <w:rsid w:val="2F0F7920"/>
    <w:rsid w:val="2F355BCF"/>
    <w:rsid w:val="2F38516D"/>
    <w:rsid w:val="2F436B76"/>
    <w:rsid w:val="2F4A3B9A"/>
    <w:rsid w:val="2F4B026F"/>
    <w:rsid w:val="2F5317E2"/>
    <w:rsid w:val="2F563BFD"/>
    <w:rsid w:val="2F595ECB"/>
    <w:rsid w:val="2F5E262D"/>
    <w:rsid w:val="2F63034E"/>
    <w:rsid w:val="2F7834F6"/>
    <w:rsid w:val="2F7D2661"/>
    <w:rsid w:val="2F8355B5"/>
    <w:rsid w:val="2F9E628E"/>
    <w:rsid w:val="2FA72475"/>
    <w:rsid w:val="2FB021B0"/>
    <w:rsid w:val="2FB862E3"/>
    <w:rsid w:val="2FBF6CB7"/>
    <w:rsid w:val="2FE74586"/>
    <w:rsid w:val="2FED154B"/>
    <w:rsid w:val="2FF143EF"/>
    <w:rsid w:val="2FF85339"/>
    <w:rsid w:val="2FFC3FA9"/>
    <w:rsid w:val="30002009"/>
    <w:rsid w:val="300633F7"/>
    <w:rsid w:val="300D6409"/>
    <w:rsid w:val="30105C84"/>
    <w:rsid w:val="30113BF6"/>
    <w:rsid w:val="301B7FD8"/>
    <w:rsid w:val="30232200"/>
    <w:rsid w:val="30232956"/>
    <w:rsid w:val="30356CF7"/>
    <w:rsid w:val="30383EA5"/>
    <w:rsid w:val="30393EF6"/>
    <w:rsid w:val="30455800"/>
    <w:rsid w:val="304A181A"/>
    <w:rsid w:val="304D433A"/>
    <w:rsid w:val="30584F4C"/>
    <w:rsid w:val="305D7DEB"/>
    <w:rsid w:val="305E4DE3"/>
    <w:rsid w:val="30650DC6"/>
    <w:rsid w:val="306B04F2"/>
    <w:rsid w:val="3070271E"/>
    <w:rsid w:val="307911B4"/>
    <w:rsid w:val="307B314E"/>
    <w:rsid w:val="30A02BD6"/>
    <w:rsid w:val="30AB3AD7"/>
    <w:rsid w:val="30C16364"/>
    <w:rsid w:val="30C6046C"/>
    <w:rsid w:val="30D81900"/>
    <w:rsid w:val="30E47177"/>
    <w:rsid w:val="30F203BC"/>
    <w:rsid w:val="30FC4B1E"/>
    <w:rsid w:val="30FD2EA0"/>
    <w:rsid w:val="311174F5"/>
    <w:rsid w:val="3114323C"/>
    <w:rsid w:val="311D6ECF"/>
    <w:rsid w:val="31274CDF"/>
    <w:rsid w:val="312E6C33"/>
    <w:rsid w:val="3135410A"/>
    <w:rsid w:val="3149149A"/>
    <w:rsid w:val="31496BA2"/>
    <w:rsid w:val="314D5143"/>
    <w:rsid w:val="314F3BC9"/>
    <w:rsid w:val="31534C46"/>
    <w:rsid w:val="31577470"/>
    <w:rsid w:val="31606E00"/>
    <w:rsid w:val="3168639F"/>
    <w:rsid w:val="316A5188"/>
    <w:rsid w:val="31741D61"/>
    <w:rsid w:val="31866CD3"/>
    <w:rsid w:val="31977556"/>
    <w:rsid w:val="3199032F"/>
    <w:rsid w:val="319B4AAD"/>
    <w:rsid w:val="319C1D7B"/>
    <w:rsid w:val="31A7114E"/>
    <w:rsid w:val="31CF5EDD"/>
    <w:rsid w:val="32026DB0"/>
    <w:rsid w:val="3203266B"/>
    <w:rsid w:val="32044096"/>
    <w:rsid w:val="320A7E3B"/>
    <w:rsid w:val="320C3980"/>
    <w:rsid w:val="320E382B"/>
    <w:rsid w:val="32184301"/>
    <w:rsid w:val="3231776E"/>
    <w:rsid w:val="32381623"/>
    <w:rsid w:val="325A54E8"/>
    <w:rsid w:val="325F4087"/>
    <w:rsid w:val="3266724A"/>
    <w:rsid w:val="326E15F6"/>
    <w:rsid w:val="327B2F1E"/>
    <w:rsid w:val="327D7014"/>
    <w:rsid w:val="327E3E53"/>
    <w:rsid w:val="32A9622C"/>
    <w:rsid w:val="32B07776"/>
    <w:rsid w:val="32B24FCF"/>
    <w:rsid w:val="32B31CD1"/>
    <w:rsid w:val="32CB2F5E"/>
    <w:rsid w:val="32D429C0"/>
    <w:rsid w:val="32D464AC"/>
    <w:rsid w:val="32DF4F4B"/>
    <w:rsid w:val="32E024AA"/>
    <w:rsid w:val="32E15043"/>
    <w:rsid w:val="32E73C83"/>
    <w:rsid w:val="32E866F1"/>
    <w:rsid w:val="32EA0BEA"/>
    <w:rsid w:val="32EA386A"/>
    <w:rsid w:val="32F01644"/>
    <w:rsid w:val="32F20540"/>
    <w:rsid w:val="32FC4C87"/>
    <w:rsid w:val="33046D40"/>
    <w:rsid w:val="33056C32"/>
    <w:rsid w:val="330900FC"/>
    <w:rsid w:val="331D7A9E"/>
    <w:rsid w:val="332A36B6"/>
    <w:rsid w:val="33310A23"/>
    <w:rsid w:val="333D381D"/>
    <w:rsid w:val="33402CB8"/>
    <w:rsid w:val="334A4FD9"/>
    <w:rsid w:val="335F0CA3"/>
    <w:rsid w:val="33602E32"/>
    <w:rsid w:val="336E4816"/>
    <w:rsid w:val="33767B93"/>
    <w:rsid w:val="337A018F"/>
    <w:rsid w:val="337A0276"/>
    <w:rsid w:val="339200B4"/>
    <w:rsid w:val="33A9623C"/>
    <w:rsid w:val="33B07EDA"/>
    <w:rsid w:val="33C908DA"/>
    <w:rsid w:val="33D43348"/>
    <w:rsid w:val="33D66F21"/>
    <w:rsid w:val="33DC2422"/>
    <w:rsid w:val="33DE6588"/>
    <w:rsid w:val="33EE12A6"/>
    <w:rsid w:val="33F754AE"/>
    <w:rsid w:val="33FB4198"/>
    <w:rsid w:val="33FC04C5"/>
    <w:rsid w:val="33FE36E4"/>
    <w:rsid w:val="34237336"/>
    <w:rsid w:val="342A3062"/>
    <w:rsid w:val="343904AE"/>
    <w:rsid w:val="34416E1F"/>
    <w:rsid w:val="3451362E"/>
    <w:rsid w:val="34653293"/>
    <w:rsid w:val="34671568"/>
    <w:rsid w:val="3467582F"/>
    <w:rsid w:val="34756C2D"/>
    <w:rsid w:val="347B2CDA"/>
    <w:rsid w:val="347B5F9E"/>
    <w:rsid w:val="348928CE"/>
    <w:rsid w:val="34927D9F"/>
    <w:rsid w:val="349746E7"/>
    <w:rsid w:val="34996365"/>
    <w:rsid w:val="349B564C"/>
    <w:rsid w:val="349C4D58"/>
    <w:rsid w:val="34A67989"/>
    <w:rsid w:val="34AA584F"/>
    <w:rsid w:val="34AB43C3"/>
    <w:rsid w:val="34B13158"/>
    <w:rsid w:val="34BE64FD"/>
    <w:rsid w:val="34BF0AE4"/>
    <w:rsid w:val="34D1004F"/>
    <w:rsid w:val="34D43597"/>
    <w:rsid w:val="34DA0CBD"/>
    <w:rsid w:val="34ED33D4"/>
    <w:rsid w:val="34F4013A"/>
    <w:rsid w:val="34F76965"/>
    <w:rsid w:val="34FB2BFA"/>
    <w:rsid w:val="35011218"/>
    <w:rsid w:val="350B5400"/>
    <w:rsid w:val="351566A0"/>
    <w:rsid w:val="35273A86"/>
    <w:rsid w:val="352A3C5B"/>
    <w:rsid w:val="354002A2"/>
    <w:rsid w:val="35472E02"/>
    <w:rsid w:val="35566E20"/>
    <w:rsid w:val="35637093"/>
    <w:rsid w:val="35642B71"/>
    <w:rsid w:val="356C1A30"/>
    <w:rsid w:val="356D198D"/>
    <w:rsid w:val="35745612"/>
    <w:rsid w:val="35764F64"/>
    <w:rsid w:val="35860B74"/>
    <w:rsid w:val="359B6990"/>
    <w:rsid w:val="359D7E31"/>
    <w:rsid w:val="35A471C0"/>
    <w:rsid w:val="35A97D87"/>
    <w:rsid w:val="35B82A01"/>
    <w:rsid w:val="35C15A78"/>
    <w:rsid w:val="35CA680B"/>
    <w:rsid w:val="35CF579B"/>
    <w:rsid w:val="35D078C6"/>
    <w:rsid w:val="35DE51D0"/>
    <w:rsid w:val="35E34FE2"/>
    <w:rsid w:val="35E70D4D"/>
    <w:rsid w:val="35EA309B"/>
    <w:rsid w:val="35F447E6"/>
    <w:rsid w:val="35FD4A2E"/>
    <w:rsid w:val="36101489"/>
    <w:rsid w:val="36114705"/>
    <w:rsid w:val="3618764A"/>
    <w:rsid w:val="361B02C4"/>
    <w:rsid w:val="36230ADB"/>
    <w:rsid w:val="362D5AB6"/>
    <w:rsid w:val="3645533C"/>
    <w:rsid w:val="36535546"/>
    <w:rsid w:val="366A18CF"/>
    <w:rsid w:val="366D79D5"/>
    <w:rsid w:val="36780540"/>
    <w:rsid w:val="36794FEB"/>
    <w:rsid w:val="367F418B"/>
    <w:rsid w:val="36871C63"/>
    <w:rsid w:val="368C2615"/>
    <w:rsid w:val="369C7AB6"/>
    <w:rsid w:val="36A97035"/>
    <w:rsid w:val="36C07CE0"/>
    <w:rsid w:val="36CA0019"/>
    <w:rsid w:val="36CA424A"/>
    <w:rsid w:val="36EA2E8D"/>
    <w:rsid w:val="36EB6787"/>
    <w:rsid w:val="36F6663C"/>
    <w:rsid w:val="36F80942"/>
    <w:rsid w:val="37074CED"/>
    <w:rsid w:val="370B3E85"/>
    <w:rsid w:val="371C27E0"/>
    <w:rsid w:val="37200B07"/>
    <w:rsid w:val="372B65A6"/>
    <w:rsid w:val="372F1B4E"/>
    <w:rsid w:val="37356E1E"/>
    <w:rsid w:val="3749298B"/>
    <w:rsid w:val="374B79EA"/>
    <w:rsid w:val="374F637B"/>
    <w:rsid w:val="37557D8E"/>
    <w:rsid w:val="375D211C"/>
    <w:rsid w:val="376436EA"/>
    <w:rsid w:val="376E1BF4"/>
    <w:rsid w:val="376F78C8"/>
    <w:rsid w:val="3776411B"/>
    <w:rsid w:val="37821EA6"/>
    <w:rsid w:val="37854859"/>
    <w:rsid w:val="378A59D5"/>
    <w:rsid w:val="37913F6D"/>
    <w:rsid w:val="3794497F"/>
    <w:rsid w:val="37A4748D"/>
    <w:rsid w:val="37B31314"/>
    <w:rsid w:val="37B76850"/>
    <w:rsid w:val="37B84853"/>
    <w:rsid w:val="37B92B12"/>
    <w:rsid w:val="37C773B7"/>
    <w:rsid w:val="37C846CA"/>
    <w:rsid w:val="37CF0B7C"/>
    <w:rsid w:val="37DC4049"/>
    <w:rsid w:val="37E10C20"/>
    <w:rsid w:val="37E3396B"/>
    <w:rsid w:val="37E36D57"/>
    <w:rsid w:val="37F332A3"/>
    <w:rsid w:val="37F52347"/>
    <w:rsid w:val="38005B02"/>
    <w:rsid w:val="381072ED"/>
    <w:rsid w:val="381C42E2"/>
    <w:rsid w:val="38216989"/>
    <w:rsid w:val="382C204C"/>
    <w:rsid w:val="382F3B56"/>
    <w:rsid w:val="38357C60"/>
    <w:rsid w:val="38384608"/>
    <w:rsid w:val="3839708F"/>
    <w:rsid w:val="383E109A"/>
    <w:rsid w:val="386F2C28"/>
    <w:rsid w:val="387E3C97"/>
    <w:rsid w:val="388E2929"/>
    <w:rsid w:val="389970B8"/>
    <w:rsid w:val="38BF7F5A"/>
    <w:rsid w:val="38C476A9"/>
    <w:rsid w:val="38D14710"/>
    <w:rsid w:val="38DB3435"/>
    <w:rsid w:val="38E8660F"/>
    <w:rsid w:val="38EA24F3"/>
    <w:rsid w:val="38FD2513"/>
    <w:rsid w:val="38FD6E1C"/>
    <w:rsid w:val="38FF7072"/>
    <w:rsid w:val="39081439"/>
    <w:rsid w:val="390A6195"/>
    <w:rsid w:val="390C7DD5"/>
    <w:rsid w:val="39141B29"/>
    <w:rsid w:val="39145662"/>
    <w:rsid w:val="391645D1"/>
    <w:rsid w:val="39220281"/>
    <w:rsid w:val="392E1315"/>
    <w:rsid w:val="392E340E"/>
    <w:rsid w:val="39341C5A"/>
    <w:rsid w:val="393D76B3"/>
    <w:rsid w:val="395B6F4C"/>
    <w:rsid w:val="39607B46"/>
    <w:rsid w:val="39653AEC"/>
    <w:rsid w:val="39760769"/>
    <w:rsid w:val="397F6634"/>
    <w:rsid w:val="3981477B"/>
    <w:rsid w:val="398855FD"/>
    <w:rsid w:val="398C41F1"/>
    <w:rsid w:val="398E6E49"/>
    <w:rsid w:val="39991158"/>
    <w:rsid w:val="39A9748A"/>
    <w:rsid w:val="39AC7AA2"/>
    <w:rsid w:val="39B23DFF"/>
    <w:rsid w:val="39B25E07"/>
    <w:rsid w:val="39B81AC8"/>
    <w:rsid w:val="39C2782D"/>
    <w:rsid w:val="39C37CF9"/>
    <w:rsid w:val="39C709C6"/>
    <w:rsid w:val="39CA6017"/>
    <w:rsid w:val="39D31B46"/>
    <w:rsid w:val="39D4453D"/>
    <w:rsid w:val="39E3724F"/>
    <w:rsid w:val="39F66877"/>
    <w:rsid w:val="39F90348"/>
    <w:rsid w:val="3A037BE8"/>
    <w:rsid w:val="3A063029"/>
    <w:rsid w:val="3A082F84"/>
    <w:rsid w:val="3A093C32"/>
    <w:rsid w:val="3A0E1C49"/>
    <w:rsid w:val="3A2B1C4D"/>
    <w:rsid w:val="3A4A4DA2"/>
    <w:rsid w:val="3A4C648A"/>
    <w:rsid w:val="3A670103"/>
    <w:rsid w:val="3A6806CC"/>
    <w:rsid w:val="3A6B51A0"/>
    <w:rsid w:val="3A79025B"/>
    <w:rsid w:val="3A79500B"/>
    <w:rsid w:val="3A7F4156"/>
    <w:rsid w:val="3A7F46E3"/>
    <w:rsid w:val="3A84337B"/>
    <w:rsid w:val="3A853B87"/>
    <w:rsid w:val="3A934393"/>
    <w:rsid w:val="3A952AB9"/>
    <w:rsid w:val="3A9707CE"/>
    <w:rsid w:val="3A98382E"/>
    <w:rsid w:val="3A9A327F"/>
    <w:rsid w:val="3A9B56EA"/>
    <w:rsid w:val="3AA11861"/>
    <w:rsid w:val="3AA2675A"/>
    <w:rsid w:val="3AAC4B0F"/>
    <w:rsid w:val="3ACB299B"/>
    <w:rsid w:val="3ACB3B14"/>
    <w:rsid w:val="3AD76523"/>
    <w:rsid w:val="3ADF76AF"/>
    <w:rsid w:val="3AE172B2"/>
    <w:rsid w:val="3AE5402B"/>
    <w:rsid w:val="3AF87954"/>
    <w:rsid w:val="3AF95CA4"/>
    <w:rsid w:val="3B01637A"/>
    <w:rsid w:val="3B0A6B5A"/>
    <w:rsid w:val="3B0C2BBD"/>
    <w:rsid w:val="3B291365"/>
    <w:rsid w:val="3B397455"/>
    <w:rsid w:val="3B413317"/>
    <w:rsid w:val="3B457983"/>
    <w:rsid w:val="3B482AE6"/>
    <w:rsid w:val="3B5B60C5"/>
    <w:rsid w:val="3B7E4B6A"/>
    <w:rsid w:val="3B8170D6"/>
    <w:rsid w:val="3B8D791F"/>
    <w:rsid w:val="3B9B237E"/>
    <w:rsid w:val="3B9C6A32"/>
    <w:rsid w:val="3BAD2A98"/>
    <w:rsid w:val="3BB50E49"/>
    <w:rsid w:val="3BC322CE"/>
    <w:rsid w:val="3BC84B00"/>
    <w:rsid w:val="3BCA0586"/>
    <w:rsid w:val="3BCC73C9"/>
    <w:rsid w:val="3BDA350E"/>
    <w:rsid w:val="3BDB12E2"/>
    <w:rsid w:val="3BE717FE"/>
    <w:rsid w:val="3BEB18F0"/>
    <w:rsid w:val="3BEE37F3"/>
    <w:rsid w:val="3C002B89"/>
    <w:rsid w:val="3C12242C"/>
    <w:rsid w:val="3C1A3972"/>
    <w:rsid w:val="3C1B73B6"/>
    <w:rsid w:val="3C1C54F2"/>
    <w:rsid w:val="3C2158ED"/>
    <w:rsid w:val="3C2237D5"/>
    <w:rsid w:val="3C3C6499"/>
    <w:rsid w:val="3C3C7F65"/>
    <w:rsid w:val="3C4077D7"/>
    <w:rsid w:val="3C53755B"/>
    <w:rsid w:val="3C54701A"/>
    <w:rsid w:val="3C590C07"/>
    <w:rsid w:val="3C5E5053"/>
    <w:rsid w:val="3C7358A4"/>
    <w:rsid w:val="3C7F729A"/>
    <w:rsid w:val="3C851966"/>
    <w:rsid w:val="3C8856E5"/>
    <w:rsid w:val="3C892D71"/>
    <w:rsid w:val="3C8A12AA"/>
    <w:rsid w:val="3C924B88"/>
    <w:rsid w:val="3C9A4090"/>
    <w:rsid w:val="3CAF1C2F"/>
    <w:rsid w:val="3CBF4B0D"/>
    <w:rsid w:val="3CC76E3D"/>
    <w:rsid w:val="3CCB7977"/>
    <w:rsid w:val="3CD00AF7"/>
    <w:rsid w:val="3CD736D4"/>
    <w:rsid w:val="3CF33D49"/>
    <w:rsid w:val="3CF7402E"/>
    <w:rsid w:val="3CF8672B"/>
    <w:rsid w:val="3CFB7FC0"/>
    <w:rsid w:val="3D102E9C"/>
    <w:rsid w:val="3D180BD2"/>
    <w:rsid w:val="3D265B86"/>
    <w:rsid w:val="3D305F6C"/>
    <w:rsid w:val="3D383CB7"/>
    <w:rsid w:val="3D4359A2"/>
    <w:rsid w:val="3D4D0B49"/>
    <w:rsid w:val="3D4E07D5"/>
    <w:rsid w:val="3D4E4165"/>
    <w:rsid w:val="3D5B6314"/>
    <w:rsid w:val="3D63047E"/>
    <w:rsid w:val="3D6661DF"/>
    <w:rsid w:val="3D6B637D"/>
    <w:rsid w:val="3D70575F"/>
    <w:rsid w:val="3D716DEF"/>
    <w:rsid w:val="3D7B073B"/>
    <w:rsid w:val="3D7C0BB3"/>
    <w:rsid w:val="3D886524"/>
    <w:rsid w:val="3D88787F"/>
    <w:rsid w:val="3DAA5F13"/>
    <w:rsid w:val="3DB845E5"/>
    <w:rsid w:val="3DBC5076"/>
    <w:rsid w:val="3DBD7514"/>
    <w:rsid w:val="3DBF4303"/>
    <w:rsid w:val="3DC2439D"/>
    <w:rsid w:val="3DC25F89"/>
    <w:rsid w:val="3DC968B5"/>
    <w:rsid w:val="3DD724FF"/>
    <w:rsid w:val="3DDB658B"/>
    <w:rsid w:val="3DE768E7"/>
    <w:rsid w:val="3DEE21D2"/>
    <w:rsid w:val="3E152F1E"/>
    <w:rsid w:val="3E2079D4"/>
    <w:rsid w:val="3E24308F"/>
    <w:rsid w:val="3E253F8F"/>
    <w:rsid w:val="3E2658DF"/>
    <w:rsid w:val="3E2C685B"/>
    <w:rsid w:val="3E2E05F7"/>
    <w:rsid w:val="3E2E0E60"/>
    <w:rsid w:val="3E303C96"/>
    <w:rsid w:val="3E3933B5"/>
    <w:rsid w:val="3E3C6007"/>
    <w:rsid w:val="3E4203B8"/>
    <w:rsid w:val="3E5F1A19"/>
    <w:rsid w:val="3E62109E"/>
    <w:rsid w:val="3E714AB3"/>
    <w:rsid w:val="3E864F15"/>
    <w:rsid w:val="3E9015F5"/>
    <w:rsid w:val="3E936640"/>
    <w:rsid w:val="3E953C09"/>
    <w:rsid w:val="3E994910"/>
    <w:rsid w:val="3E9D3B4A"/>
    <w:rsid w:val="3EA16047"/>
    <w:rsid w:val="3EA95918"/>
    <w:rsid w:val="3EB00662"/>
    <w:rsid w:val="3EB119F9"/>
    <w:rsid w:val="3EB375E7"/>
    <w:rsid w:val="3EBB6664"/>
    <w:rsid w:val="3EC47A50"/>
    <w:rsid w:val="3EC71FA5"/>
    <w:rsid w:val="3EDD35B7"/>
    <w:rsid w:val="3EEA6BAB"/>
    <w:rsid w:val="3EEB7F50"/>
    <w:rsid w:val="3EF11B2A"/>
    <w:rsid w:val="3EF22B21"/>
    <w:rsid w:val="3EF25DD3"/>
    <w:rsid w:val="3EF3148E"/>
    <w:rsid w:val="3EF76E33"/>
    <w:rsid w:val="3EF81BE0"/>
    <w:rsid w:val="3F0062A9"/>
    <w:rsid w:val="3F0474CA"/>
    <w:rsid w:val="3F092F85"/>
    <w:rsid w:val="3F0F2043"/>
    <w:rsid w:val="3F172C78"/>
    <w:rsid w:val="3F17464A"/>
    <w:rsid w:val="3F1B216B"/>
    <w:rsid w:val="3F235AC2"/>
    <w:rsid w:val="3F2721D8"/>
    <w:rsid w:val="3F2D7AEE"/>
    <w:rsid w:val="3F321852"/>
    <w:rsid w:val="3F445E10"/>
    <w:rsid w:val="3F475899"/>
    <w:rsid w:val="3F514D57"/>
    <w:rsid w:val="3F6E0810"/>
    <w:rsid w:val="3F7427C1"/>
    <w:rsid w:val="3F745A32"/>
    <w:rsid w:val="3F7B3DBE"/>
    <w:rsid w:val="3F7E477E"/>
    <w:rsid w:val="3F857DB0"/>
    <w:rsid w:val="3F897A7E"/>
    <w:rsid w:val="3F897B51"/>
    <w:rsid w:val="3F9D0C7D"/>
    <w:rsid w:val="3FA14896"/>
    <w:rsid w:val="3FAB3C23"/>
    <w:rsid w:val="3FAD011D"/>
    <w:rsid w:val="3FB502F2"/>
    <w:rsid w:val="3FBD52F1"/>
    <w:rsid w:val="3FC219AB"/>
    <w:rsid w:val="3FC71361"/>
    <w:rsid w:val="3FD15E98"/>
    <w:rsid w:val="3FE6359F"/>
    <w:rsid w:val="3FE967ED"/>
    <w:rsid w:val="3FEA3158"/>
    <w:rsid w:val="3FEB1463"/>
    <w:rsid w:val="3FEC2CD2"/>
    <w:rsid w:val="3FEF3DD9"/>
    <w:rsid w:val="3FF40BC2"/>
    <w:rsid w:val="400776DC"/>
    <w:rsid w:val="401C346D"/>
    <w:rsid w:val="4024721E"/>
    <w:rsid w:val="40296BEB"/>
    <w:rsid w:val="402A192A"/>
    <w:rsid w:val="403601E9"/>
    <w:rsid w:val="403709F3"/>
    <w:rsid w:val="40397D53"/>
    <w:rsid w:val="404158CD"/>
    <w:rsid w:val="404A2E0B"/>
    <w:rsid w:val="404F253B"/>
    <w:rsid w:val="40833E1B"/>
    <w:rsid w:val="40836C69"/>
    <w:rsid w:val="4089526B"/>
    <w:rsid w:val="409F5C3D"/>
    <w:rsid w:val="40B0451C"/>
    <w:rsid w:val="40B2554C"/>
    <w:rsid w:val="40BD2BB0"/>
    <w:rsid w:val="40D16C4B"/>
    <w:rsid w:val="40D83EF0"/>
    <w:rsid w:val="40DB3E45"/>
    <w:rsid w:val="40E14AF7"/>
    <w:rsid w:val="40FB360D"/>
    <w:rsid w:val="40FF5B59"/>
    <w:rsid w:val="410214B2"/>
    <w:rsid w:val="410F1E1F"/>
    <w:rsid w:val="41130B01"/>
    <w:rsid w:val="411B386E"/>
    <w:rsid w:val="412146BF"/>
    <w:rsid w:val="412231F0"/>
    <w:rsid w:val="41265013"/>
    <w:rsid w:val="412C3F01"/>
    <w:rsid w:val="412E7557"/>
    <w:rsid w:val="414E7B8C"/>
    <w:rsid w:val="41511373"/>
    <w:rsid w:val="415D0DB1"/>
    <w:rsid w:val="41634696"/>
    <w:rsid w:val="416E4D2C"/>
    <w:rsid w:val="41703CF9"/>
    <w:rsid w:val="417115E1"/>
    <w:rsid w:val="41732F74"/>
    <w:rsid w:val="41736B1D"/>
    <w:rsid w:val="41745781"/>
    <w:rsid w:val="41756704"/>
    <w:rsid w:val="418E59C3"/>
    <w:rsid w:val="4192676E"/>
    <w:rsid w:val="41AA1BA4"/>
    <w:rsid w:val="41E00614"/>
    <w:rsid w:val="41E50407"/>
    <w:rsid w:val="41EA35C4"/>
    <w:rsid w:val="41EB4BA9"/>
    <w:rsid w:val="41EF6AA3"/>
    <w:rsid w:val="41F769BB"/>
    <w:rsid w:val="42050B5F"/>
    <w:rsid w:val="421318CD"/>
    <w:rsid w:val="421639F2"/>
    <w:rsid w:val="421A0859"/>
    <w:rsid w:val="4223228C"/>
    <w:rsid w:val="423406D4"/>
    <w:rsid w:val="4239321B"/>
    <w:rsid w:val="423B7657"/>
    <w:rsid w:val="423F6CDD"/>
    <w:rsid w:val="42436716"/>
    <w:rsid w:val="424821B1"/>
    <w:rsid w:val="425A318E"/>
    <w:rsid w:val="425F2C92"/>
    <w:rsid w:val="42633A97"/>
    <w:rsid w:val="426C72CD"/>
    <w:rsid w:val="42707852"/>
    <w:rsid w:val="427B4418"/>
    <w:rsid w:val="42840CEE"/>
    <w:rsid w:val="429071BB"/>
    <w:rsid w:val="42927483"/>
    <w:rsid w:val="42990CA6"/>
    <w:rsid w:val="42B620DB"/>
    <w:rsid w:val="42B7578F"/>
    <w:rsid w:val="42BF5A0D"/>
    <w:rsid w:val="42C43A92"/>
    <w:rsid w:val="42DE2DA6"/>
    <w:rsid w:val="42DF2DAD"/>
    <w:rsid w:val="42E60F7D"/>
    <w:rsid w:val="42EF2F5B"/>
    <w:rsid w:val="42FC5183"/>
    <w:rsid w:val="43053389"/>
    <w:rsid w:val="43216F94"/>
    <w:rsid w:val="432C30B3"/>
    <w:rsid w:val="4348125E"/>
    <w:rsid w:val="43487315"/>
    <w:rsid w:val="434E51B4"/>
    <w:rsid w:val="4355293C"/>
    <w:rsid w:val="43647DC7"/>
    <w:rsid w:val="437E45C3"/>
    <w:rsid w:val="43815046"/>
    <w:rsid w:val="43867F2F"/>
    <w:rsid w:val="4393238C"/>
    <w:rsid w:val="439D7AD6"/>
    <w:rsid w:val="43AF04CF"/>
    <w:rsid w:val="43B86DAF"/>
    <w:rsid w:val="43BB61EA"/>
    <w:rsid w:val="43C576FA"/>
    <w:rsid w:val="43CE38F2"/>
    <w:rsid w:val="43D31E79"/>
    <w:rsid w:val="43E30930"/>
    <w:rsid w:val="43E815B8"/>
    <w:rsid w:val="43F627D5"/>
    <w:rsid w:val="43F81B99"/>
    <w:rsid w:val="43FA73B9"/>
    <w:rsid w:val="440525B4"/>
    <w:rsid w:val="4414585E"/>
    <w:rsid w:val="441734B8"/>
    <w:rsid w:val="44294E79"/>
    <w:rsid w:val="443552C3"/>
    <w:rsid w:val="44374DA6"/>
    <w:rsid w:val="445C6678"/>
    <w:rsid w:val="445E5686"/>
    <w:rsid w:val="445E5F5E"/>
    <w:rsid w:val="4462549B"/>
    <w:rsid w:val="446D2113"/>
    <w:rsid w:val="446D5EAE"/>
    <w:rsid w:val="44742E40"/>
    <w:rsid w:val="44780F8C"/>
    <w:rsid w:val="449D2C6D"/>
    <w:rsid w:val="449E48C7"/>
    <w:rsid w:val="44A310FD"/>
    <w:rsid w:val="44AF0AA0"/>
    <w:rsid w:val="44B76DAA"/>
    <w:rsid w:val="44B8631A"/>
    <w:rsid w:val="44BE3121"/>
    <w:rsid w:val="44C3043F"/>
    <w:rsid w:val="44C95C02"/>
    <w:rsid w:val="44DC3001"/>
    <w:rsid w:val="44E10334"/>
    <w:rsid w:val="44E3525C"/>
    <w:rsid w:val="44E54426"/>
    <w:rsid w:val="44E87D4D"/>
    <w:rsid w:val="44EF2890"/>
    <w:rsid w:val="44FF6477"/>
    <w:rsid w:val="450700F1"/>
    <w:rsid w:val="4510794B"/>
    <w:rsid w:val="45191903"/>
    <w:rsid w:val="451E41C3"/>
    <w:rsid w:val="451F443C"/>
    <w:rsid w:val="45321FB1"/>
    <w:rsid w:val="453224BC"/>
    <w:rsid w:val="4544151B"/>
    <w:rsid w:val="4547590E"/>
    <w:rsid w:val="454967F2"/>
    <w:rsid w:val="45557BBE"/>
    <w:rsid w:val="455C3634"/>
    <w:rsid w:val="45630354"/>
    <w:rsid w:val="456357E4"/>
    <w:rsid w:val="45674A17"/>
    <w:rsid w:val="456A547C"/>
    <w:rsid w:val="457366F4"/>
    <w:rsid w:val="45787C88"/>
    <w:rsid w:val="45794B36"/>
    <w:rsid w:val="457F4D5E"/>
    <w:rsid w:val="45857367"/>
    <w:rsid w:val="459045CF"/>
    <w:rsid w:val="45910A69"/>
    <w:rsid w:val="45921C25"/>
    <w:rsid w:val="4593031D"/>
    <w:rsid w:val="45937524"/>
    <w:rsid w:val="459B4F7E"/>
    <w:rsid w:val="45A3532B"/>
    <w:rsid w:val="45C13422"/>
    <w:rsid w:val="45CB16FC"/>
    <w:rsid w:val="45D746E0"/>
    <w:rsid w:val="45E834F5"/>
    <w:rsid w:val="45ED3300"/>
    <w:rsid w:val="45EE1DFC"/>
    <w:rsid w:val="45FC5957"/>
    <w:rsid w:val="46115240"/>
    <w:rsid w:val="46144D75"/>
    <w:rsid w:val="461536C0"/>
    <w:rsid w:val="4618793A"/>
    <w:rsid w:val="461A3AAC"/>
    <w:rsid w:val="462562CB"/>
    <w:rsid w:val="46314D1D"/>
    <w:rsid w:val="463E6649"/>
    <w:rsid w:val="46446B62"/>
    <w:rsid w:val="46454EEA"/>
    <w:rsid w:val="4646594A"/>
    <w:rsid w:val="464A6099"/>
    <w:rsid w:val="467C2C27"/>
    <w:rsid w:val="468351A0"/>
    <w:rsid w:val="468D417D"/>
    <w:rsid w:val="46913067"/>
    <w:rsid w:val="4693778E"/>
    <w:rsid w:val="469A5C98"/>
    <w:rsid w:val="46BE047D"/>
    <w:rsid w:val="46CA3FE0"/>
    <w:rsid w:val="46CD663C"/>
    <w:rsid w:val="46D17AF3"/>
    <w:rsid w:val="46D23F85"/>
    <w:rsid w:val="46E1055D"/>
    <w:rsid w:val="46E27FE4"/>
    <w:rsid w:val="46E34EDB"/>
    <w:rsid w:val="46E70CA0"/>
    <w:rsid w:val="46EB3C9E"/>
    <w:rsid w:val="46F223B2"/>
    <w:rsid w:val="46F24521"/>
    <w:rsid w:val="46F61F0D"/>
    <w:rsid w:val="47020F86"/>
    <w:rsid w:val="470458D6"/>
    <w:rsid w:val="47092594"/>
    <w:rsid w:val="472559C6"/>
    <w:rsid w:val="472713BB"/>
    <w:rsid w:val="47354D1C"/>
    <w:rsid w:val="473B469B"/>
    <w:rsid w:val="473F3410"/>
    <w:rsid w:val="4748319D"/>
    <w:rsid w:val="47511CD6"/>
    <w:rsid w:val="475B388A"/>
    <w:rsid w:val="475F5DFF"/>
    <w:rsid w:val="476215AB"/>
    <w:rsid w:val="47643588"/>
    <w:rsid w:val="4768204A"/>
    <w:rsid w:val="47694045"/>
    <w:rsid w:val="476F3000"/>
    <w:rsid w:val="476F3936"/>
    <w:rsid w:val="47767A51"/>
    <w:rsid w:val="477B5758"/>
    <w:rsid w:val="47812EAC"/>
    <w:rsid w:val="478957DB"/>
    <w:rsid w:val="47964D70"/>
    <w:rsid w:val="47975BA1"/>
    <w:rsid w:val="479D0150"/>
    <w:rsid w:val="47A81641"/>
    <w:rsid w:val="47AA2D9E"/>
    <w:rsid w:val="47B75B89"/>
    <w:rsid w:val="47CA38F8"/>
    <w:rsid w:val="47CF3E74"/>
    <w:rsid w:val="47DC32CA"/>
    <w:rsid w:val="47DD5C1D"/>
    <w:rsid w:val="47E34F12"/>
    <w:rsid w:val="47ED091C"/>
    <w:rsid w:val="47EF7803"/>
    <w:rsid w:val="47F41D66"/>
    <w:rsid w:val="47F6035B"/>
    <w:rsid w:val="47F70CA0"/>
    <w:rsid w:val="47F86D5D"/>
    <w:rsid w:val="48080CEB"/>
    <w:rsid w:val="480A4D05"/>
    <w:rsid w:val="480D6B62"/>
    <w:rsid w:val="481117B6"/>
    <w:rsid w:val="4815472D"/>
    <w:rsid w:val="48190A14"/>
    <w:rsid w:val="481B4D15"/>
    <w:rsid w:val="482B4F59"/>
    <w:rsid w:val="483B72B0"/>
    <w:rsid w:val="483E19C8"/>
    <w:rsid w:val="484B1D38"/>
    <w:rsid w:val="48543FBB"/>
    <w:rsid w:val="485F42FF"/>
    <w:rsid w:val="48703B7B"/>
    <w:rsid w:val="489D4F84"/>
    <w:rsid w:val="489F0BAB"/>
    <w:rsid w:val="48A472C6"/>
    <w:rsid w:val="48A80D43"/>
    <w:rsid w:val="48AA0E94"/>
    <w:rsid w:val="48AC309C"/>
    <w:rsid w:val="48B4127F"/>
    <w:rsid w:val="48C93B24"/>
    <w:rsid w:val="48CB27CF"/>
    <w:rsid w:val="48CB613F"/>
    <w:rsid w:val="48D70627"/>
    <w:rsid w:val="48F35A05"/>
    <w:rsid w:val="48FE7DD3"/>
    <w:rsid w:val="49087921"/>
    <w:rsid w:val="491532C4"/>
    <w:rsid w:val="49191E77"/>
    <w:rsid w:val="491E3270"/>
    <w:rsid w:val="49233C2C"/>
    <w:rsid w:val="49256A36"/>
    <w:rsid w:val="4938010D"/>
    <w:rsid w:val="49392870"/>
    <w:rsid w:val="49437E06"/>
    <w:rsid w:val="494B19D8"/>
    <w:rsid w:val="494B5F9F"/>
    <w:rsid w:val="49793676"/>
    <w:rsid w:val="499745FC"/>
    <w:rsid w:val="49A14417"/>
    <w:rsid w:val="49A4044C"/>
    <w:rsid w:val="49AE1A90"/>
    <w:rsid w:val="49B11FB0"/>
    <w:rsid w:val="49B368FF"/>
    <w:rsid w:val="49BB4ECD"/>
    <w:rsid w:val="49C73D5E"/>
    <w:rsid w:val="49CB5F79"/>
    <w:rsid w:val="49CD6240"/>
    <w:rsid w:val="49CE0A01"/>
    <w:rsid w:val="49CE5C40"/>
    <w:rsid w:val="49D515AF"/>
    <w:rsid w:val="49D52507"/>
    <w:rsid w:val="49E91F64"/>
    <w:rsid w:val="49EA64D4"/>
    <w:rsid w:val="49ED463A"/>
    <w:rsid w:val="49EF1A2A"/>
    <w:rsid w:val="49F66C27"/>
    <w:rsid w:val="4A0219B1"/>
    <w:rsid w:val="4A0B55F5"/>
    <w:rsid w:val="4A1F557B"/>
    <w:rsid w:val="4A235E1B"/>
    <w:rsid w:val="4A291240"/>
    <w:rsid w:val="4A356C57"/>
    <w:rsid w:val="4A3D040D"/>
    <w:rsid w:val="4A480220"/>
    <w:rsid w:val="4A4D4FB1"/>
    <w:rsid w:val="4A5062A9"/>
    <w:rsid w:val="4A5706E1"/>
    <w:rsid w:val="4A621824"/>
    <w:rsid w:val="4A767604"/>
    <w:rsid w:val="4A8039E1"/>
    <w:rsid w:val="4A847548"/>
    <w:rsid w:val="4A874DB9"/>
    <w:rsid w:val="4A8C1339"/>
    <w:rsid w:val="4A921155"/>
    <w:rsid w:val="4A940B24"/>
    <w:rsid w:val="4A9B4E0F"/>
    <w:rsid w:val="4AA47DD1"/>
    <w:rsid w:val="4AC265F2"/>
    <w:rsid w:val="4AC62288"/>
    <w:rsid w:val="4AC9567C"/>
    <w:rsid w:val="4ACA1585"/>
    <w:rsid w:val="4ACA1CB9"/>
    <w:rsid w:val="4ACD148A"/>
    <w:rsid w:val="4AD32257"/>
    <w:rsid w:val="4ADC5758"/>
    <w:rsid w:val="4ADD5677"/>
    <w:rsid w:val="4ADE6345"/>
    <w:rsid w:val="4AE64EED"/>
    <w:rsid w:val="4AE66CC4"/>
    <w:rsid w:val="4AF74563"/>
    <w:rsid w:val="4B004498"/>
    <w:rsid w:val="4B057D3A"/>
    <w:rsid w:val="4B0E7E60"/>
    <w:rsid w:val="4B281124"/>
    <w:rsid w:val="4B2D4044"/>
    <w:rsid w:val="4B3014D5"/>
    <w:rsid w:val="4B3241CD"/>
    <w:rsid w:val="4B3C4D39"/>
    <w:rsid w:val="4B4A6231"/>
    <w:rsid w:val="4B532119"/>
    <w:rsid w:val="4B5D14FD"/>
    <w:rsid w:val="4B60536A"/>
    <w:rsid w:val="4B605FC7"/>
    <w:rsid w:val="4B651E35"/>
    <w:rsid w:val="4B6C292B"/>
    <w:rsid w:val="4B6E7E38"/>
    <w:rsid w:val="4B7B4877"/>
    <w:rsid w:val="4B7D21A3"/>
    <w:rsid w:val="4B8052FB"/>
    <w:rsid w:val="4B8D3201"/>
    <w:rsid w:val="4B8F7BF5"/>
    <w:rsid w:val="4B993C9F"/>
    <w:rsid w:val="4B9D2962"/>
    <w:rsid w:val="4B9F5682"/>
    <w:rsid w:val="4BA130B3"/>
    <w:rsid w:val="4BAC587F"/>
    <w:rsid w:val="4BB00987"/>
    <w:rsid w:val="4BB20956"/>
    <w:rsid w:val="4BC02CBA"/>
    <w:rsid w:val="4BCC3117"/>
    <w:rsid w:val="4BCF2932"/>
    <w:rsid w:val="4BD54757"/>
    <w:rsid w:val="4BDB502C"/>
    <w:rsid w:val="4BE22384"/>
    <w:rsid w:val="4BEC13B3"/>
    <w:rsid w:val="4BEC3A67"/>
    <w:rsid w:val="4C004C58"/>
    <w:rsid w:val="4C025983"/>
    <w:rsid w:val="4C0566C8"/>
    <w:rsid w:val="4C097AB0"/>
    <w:rsid w:val="4C1B34B8"/>
    <w:rsid w:val="4C433C79"/>
    <w:rsid w:val="4C4547C2"/>
    <w:rsid w:val="4C5C441C"/>
    <w:rsid w:val="4C5E5A5A"/>
    <w:rsid w:val="4C6A38FC"/>
    <w:rsid w:val="4C8B4A7A"/>
    <w:rsid w:val="4C8F6909"/>
    <w:rsid w:val="4C903C5F"/>
    <w:rsid w:val="4C910358"/>
    <w:rsid w:val="4C9E4D26"/>
    <w:rsid w:val="4CB3186A"/>
    <w:rsid w:val="4CB45014"/>
    <w:rsid w:val="4CB621E7"/>
    <w:rsid w:val="4CBB2ED4"/>
    <w:rsid w:val="4CC55816"/>
    <w:rsid w:val="4CC61158"/>
    <w:rsid w:val="4CF26E2E"/>
    <w:rsid w:val="4CFA7D96"/>
    <w:rsid w:val="4CFF1B08"/>
    <w:rsid w:val="4D06583A"/>
    <w:rsid w:val="4D2D3903"/>
    <w:rsid w:val="4D411042"/>
    <w:rsid w:val="4D44459F"/>
    <w:rsid w:val="4D503E81"/>
    <w:rsid w:val="4D561F6D"/>
    <w:rsid w:val="4D6E1551"/>
    <w:rsid w:val="4DA1744F"/>
    <w:rsid w:val="4DAA7889"/>
    <w:rsid w:val="4DAF268B"/>
    <w:rsid w:val="4DBE5426"/>
    <w:rsid w:val="4DCA5415"/>
    <w:rsid w:val="4DCF27DD"/>
    <w:rsid w:val="4DD4141A"/>
    <w:rsid w:val="4DE627FD"/>
    <w:rsid w:val="4DEC5DB6"/>
    <w:rsid w:val="4DF725A8"/>
    <w:rsid w:val="4E032408"/>
    <w:rsid w:val="4E0949F7"/>
    <w:rsid w:val="4E0D6331"/>
    <w:rsid w:val="4E12750D"/>
    <w:rsid w:val="4E156C32"/>
    <w:rsid w:val="4E262CE8"/>
    <w:rsid w:val="4E284409"/>
    <w:rsid w:val="4E3359FD"/>
    <w:rsid w:val="4E483251"/>
    <w:rsid w:val="4E4C4B92"/>
    <w:rsid w:val="4E523A84"/>
    <w:rsid w:val="4E5D49A3"/>
    <w:rsid w:val="4E7838BE"/>
    <w:rsid w:val="4E797D25"/>
    <w:rsid w:val="4E864BFA"/>
    <w:rsid w:val="4E9B7D5C"/>
    <w:rsid w:val="4EA92FFD"/>
    <w:rsid w:val="4EAB6938"/>
    <w:rsid w:val="4EC90F72"/>
    <w:rsid w:val="4EC92950"/>
    <w:rsid w:val="4ED954E7"/>
    <w:rsid w:val="4EDD6746"/>
    <w:rsid w:val="4EE96D5A"/>
    <w:rsid w:val="4EEB01F1"/>
    <w:rsid w:val="4EF825E9"/>
    <w:rsid w:val="4F0017FB"/>
    <w:rsid w:val="4F1711AD"/>
    <w:rsid w:val="4F1C5FA9"/>
    <w:rsid w:val="4F1D519B"/>
    <w:rsid w:val="4F3021E8"/>
    <w:rsid w:val="4F34047D"/>
    <w:rsid w:val="4F4A712D"/>
    <w:rsid w:val="4F4D06E2"/>
    <w:rsid w:val="4F573578"/>
    <w:rsid w:val="4F57512A"/>
    <w:rsid w:val="4F6F0A80"/>
    <w:rsid w:val="4F7909AE"/>
    <w:rsid w:val="4F8A4EE4"/>
    <w:rsid w:val="4FB47FE2"/>
    <w:rsid w:val="4FB91F8F"/>
    <w:rsid w:val="4FBB5E0D"/>
    <w:rsid w:val="4FC44853"/>
    <w:rsid w:val="4FD34AD4"/>
    <w:rsid w:val="4FDA3FD1"/>
    <w:rsid w:val="4FE56B2B"/>
    <w:rsid w:val="4FF31659"/>
    <w:rsid w:val="4FF8580C"/>
    <w:rsid w:val="4FFF0D16"/>
    <w:rsid w:val="50106AAC"/>
    <w:rsid w:val="50325D99"/>
    <w:rsid w:val="50364F62"/>
    <w:rsid w:val="50384543"/>
    <w:rsid w:val="503F43CD"/>
    <w:rsid w:val="50474FA5"/>
    <w:rsid w:val="50503878"/>
    <w:rsid w:val="50652809"/>
    <w:rsid w:val="50686006"/>
    <w:rsid w:val="506865B0"/>
    <w:rsid w:val="506D25C2"/>
    <w:rsid w:val="50741186"/>
    <w:rsid w:val="50743208"/>
    <w:rsid w:val="508672BB"/>
    <w:rsid w:val="50906693"/>
    <w:rsid w:val="50913DD1"/>
    <w:rsid w:val="50935BFC"/>
    <w:rsid w:val="50A013AC"/>
    <w:rsid w:val="50C24721"/>
    <w:rsid w:val="50C80F0F"/>
    <w:rsid w:val="50D5138F"/>
    <w:rsid w:val="50D601BC"/>
    <w:rsid w:val="50F2322A"/>
    <w:rsid w:val="50F74298"/>
    <w:rsid w:val="50F95450"/>
    <w:rsid w:val="51015B63"/>
    <w:rsid w:val="510B3F9B"/>
    <w:rsid w:val="510D0B58"/>
    <w:rsid w:val="51135211"/>
    <w:rsid w:val="51170440"/>
    <w:rsid w:val="51255057"/>
    <w:rsid w:val="51330737"/>
    <w:rsid w:val="514E047E"/>
    <w:rsid w:val="515039A3"/>
    <w:rsid w:val="51521A6D"/>
    <w:rsid w:val="515E2D26"/>
    <w:rsid w:val="51622DF4"/>
    <w:rsid w:val="516B7C56"/>
    <w:rsid w:val="516C49CC"/>
    <w:rsid w:val="517276E6"/>
    <w:rsid w:val="51733ACC"/>
    <w:rsid w:val="51777A1C"/>
    <w:rsid w:val="51833592"/>
    <w:rsid w:val="518F14A8"/>
    <w:rsid w:val="518F60D4"/>
    <w:rsid w:val="5196029E"/>
    <w:rsid w:val="519D406A"/>
    <w:rsid w:val="51A32099"/>
    <w:rsid w:val="51AB1835"/>
    <w:rsid w:val="51BB4799"/>
    <w:rsid w:val="51BF4A25"/>
    <w:rsid w:val="51C44185"/>
    <w:rsid w:val="51C729C7"/>
    <w:rsid w:val="51D82D01"/>
    <w:rsid w:val="51DE03BA"/>
    <w:rsid w:val="51DE4C8C"/>
    <w:rsid w:val="51DF66AF"/>
    <w:rsid w:val="51F0763C"/>
    <w:rsid w:val="52002D6C"/>
    <w:rsid w:val="52047E3D"/>
    <w:rsid w:val="52153E40"/>
    <w:rsid w:val="52256028"/>
    <w:rsid w:val="522737A6"/>
    <w:rsid w:val="522A31B5"/>
    <w:rsid w:val="52446C54"/>
    <w:rsid w:val="524E1CF4"/>
    <w:rsid w:val="525F1FEE"/>
    <w:rsid w:val="52604BF7"/>
    <w:rsid w:val="5267203C"/>
    <w:rsid w:val="5273143A"/>
    <w:rsid w:val="5274289C"/>
    <w:rsid w:val="52765170"/>
    <w:rsid w:val="5280271C"/>
    <w:rsid w:val="52873591"/>
    <w:rsid w:val="528D0FB9"/>
    <w:rsid w:val="528F5903"/>
    <w:rsid w:val="52AF7414"/>
    <w:rsid w:val="52BB7A38"/>
    <w:rsid w:val="52C71F43"/>
    <w:rsid w:val="52CA4F53"/>
    <w:rsid w:val="52D91AF9"/>
    <w:rsid w:val="52E234CB"/>
    <w:rsid w:val="52F93212"/>
    <w:rsid w:val="52FC5647"/>
    <w:rsid w:val="530000F4"/>
    <w:rsid w:val="53014B5F"/>
    <w:rsid w:val="530A6306"/>
    <w:rsid w:val="531652E6"/>
    <w:rsid w:val="53291111"/>
    <w:rsid w:val="53347D25"/>
    <w:rsid w:val="533869E1"/>
    <w:rsid w:val="534B7141"/>
    <w:rsid w:val="536E5A80"/>
    <w:rsid w:val="537330A1"/>
    <w:rsid w:val="537760CE"/>
    <w:rsid w:val="539314BE"/>
    <w:rsid w:val="53955A31"/>
    <w:rsid w:val="539D0577"/>
    <w:rsid w:val="53A10F74"/>
    <w:rsid w:val="53A47464"/>
    <w:rsid w:val="53AF1B11"/>
    <w:rsid w:val="53B97908"/>
    <w:rsid w:val="53C14870"/>
    <w:rsid w:val="53C323FB"/>
    <w:rsid w:val="53CA1C9D"/>
    <w:rsid w:val="53CC2E87"/>
    <w:rsid w:val="53DA6B8F"/>
    <w:rsid w:val="53E00978"/>
    <w:rsid w:val="53E04A40"/>
    <w:rsid w:val="53E175EE"/>
    <w:rsid w:val="53ED4717"/>
    <w:rsid w:val="53ED4B21"/>
    <w:rsid w:val="53EF3BF9"/>
    <w:rsid w:val="53EF42E8"/>
    <w:rsid w:val="540838DA"/>
    <w:rsid w:val="54085483"/>
    <w:rsid w:val="540F4BA3"/>
    <w:rsid w:val="54112BA1"/>
    <w:rsid w:val="54283886"/>
    <w:rsid w:val="542E430B"/>
    <w:rsid w:val="54331C81"/>
    <w:rsid w:val="54344DA9"/>
    <w:rsid w:val="54382DD2"/>
    <w:rsid w:val="54423663"/>
    <w:rsid w:val="5444306B"/>
    <w:rsid w:val="544D65EB"/>
    <w:rsid w:val="54596F47"/>
    <w:rsid w:val="5475274F"/>
    <w:rsid w:val="547F572A"/>
    <w:rsid w:val="54901A33"/>
    <w:rsid w:val="549147C2"/>
    <w:rsid w:val="54975816"/>
    <w:rsid w:val="54A043E5"/>
    <w:rsid w:val="54A905E7"/>
    <w:rsid w:val="54B355DC"/>
    <w:rsid w:val="54B36B26"/>
    <w:rsid w:val="54C47DC3"/>
    <w:rsid w:val="54CF10CC"/>
    <w:rsid w:val="54D4007A"/>
    <w:rsid w:val="54D57E2D"/>
    <w:rsid w:val="54DD5FAB"/>
    <w:rsid w:val="54DD66B8"/>
    <w:rsid w:val="54DF009F"/>
    <w:rsid w:val="54E50897"/>
    <w:rsid w:val="54EB7139"/>
    <w:rsid w:val="54F025DB"/>
    <w:rsid w:val="54FC0D19"/>
    <w:rsid w:val="5508642B"/>
    <w:rsid w:val="550F1BE8"/>
    <w:rsid w:val="55284958"/>
    <w:rsid w:val="552D690F"/>
    <w:rsid w:val="55387C17"/>
    <w:rsid w:val="553B1EBA"/>
    <w:rsid w:val="553E1482"/>
    <w:rsid w:val="554528CF"/>
    <w:rsid w:val="554A3F12"/>
    <w:rsid w:val="55533436"/>
    <w:rsid w:val="55646765"/>
    <w:rsid w:val="55667F9D"/>
    <w:rsid w:val="55675DCD"/>
    <w:rsid w:val="556A6733"/>
    <w:rsid w:val="55782654"/>
    <w:rsid w:val="557D644E"/>
    <w:rsid w:val="557F321C"/>
    <w:rsid w:val="55822BC4"/>
    <w:rsid w:val="558B1747"/>
    <w:rsid w:val="559401BF"/>
    <w:rsid w:val="55A92E34"/>
    <w:rsid w:val="55AF1ACC"/>
    <w:rsid w:val="55B20498"/>
    <w:rsid w:val="55B4712C"/>
    <w:rsid w:val="55B6208F"/>
    <w:rsid w:val="55B70714"/>
    <w:rsid w:val="55B96FE6"/>
    <w:rsid w:val="55C37945"/>
    <w:rsid w:val="55C91693"/>
    <w:rsid w:val="55CA2FB5"/>
    <w:rsid w:val="55DE4DCA"/>
    <w:rsid w:val="55ED14B2"/>
    <w:rsid w:val="55F300E5"/>
    <w:rsid w:val="55FB6E41"/>
    <w:rsid w:val="560132BD"/>
    <w:rsid w:val="560501F2"/>
    <w:rsid w:val="560E5C3B"/>
    <w:rsid w:val="5613582B"/>
    <w:rsid w:val="56240B88"/>
    <w:rsid w:val="562B7679"/>
    <w:rsid w:val="56310D87"/>
    <w:rsid w:val="5635503A"/>
    <w:rsid w:val="565E44D2"/>
    <w:rsid w:val="56670A31"/>
    <w:rsid w:val="566D635D"/>
    <w:rsid w:val="56716B0D"/>
    <w:rsid w:val="56757155"/>
    <w:rsid w:val="56774F92"/>
    <w:rsid w:val="568640A5"/>
    <w:rsid w:val="568C115F"/>
    <w:rsid w:val="568D5B5D"/>
    <w:rsid w:val="568E067B"/>
    <w:rsid w:val="56B729EF"/>
    <w:rsid w:val="56C23A69"/>
    <w:rsid w:val="56CA27ED"/>
    <w:rsid w:val="56D46991"/>
    <w:rsid w:val="56F70B6A"/>
    <w:rsid w:val="57022F2E"/>
    <w:rsid w:val="5719426D"/>
    <w:rsid w:val="572006A5"/>
    <w:rsid w:val="57315125"/>
    <w:rsid w:val="57356AD9"/>
    <w:rsid w:val="574E1733"/>
    <w:rsid w:val="577411CC"/>
    <w:rsid w:val="57757E18"/>
    <w:rsid w:val="577E1C80"/>
    <w:rsid w:val="57830D69"/>
    <w:rsid w:val="578D0787"/>
    <w:rsid w:val="578D6CF2"/>
    <w:rsid w:val="578F1DDE"/>
    <w:rsid w:val="57900406"/>
    <w:rsid w:val="579262DE"/>
    <w:rsid w:val="57A34215"/>
    <w:rsid w:val="57A678FA"/>
    <w:rsid w:val="57AA1DE1"/>
    <w:rsid w:val="57AB1005"/>
    <w:rsid w:val="57B27348"/>
    <w:rsid w:val="57B56BFF"/>
    <w:rsid w:val="57CB327F"/>
    <w:rsid w:val="57CC1813"/>
    <w:rsid w:val="57D33CE4"/>
    <w:rsid w:val="57D91077"/>
    <w:rsid w:val="57D94165"/>
    <w:rsid w:val="57DA1351"/>
    <w:rsid w:val="57E44AE7"/>
    <w:rsid w:val="57E873DB"/>
    <w:rsid w:val="57E97B1E"/>
    <w:rsid w:val="57F53C6E"/>
    <w:rsid w:val="57FF7457"/>
    <w:rsid w:val="58036386"/>
    <w:rsid w:val="580F343A"/>
    <w:rsid w:val="58102982"/>
    <w:rsid w:val="581C5C37"/>
    <w:rsid w:val="58203052"/>
    <w:rsid w:val="5833267C"/>
    <w:rsid w:val="583E7492"/>
    <w:rsid w:val="58426A9C"/>
    <w:rsid w:val="58475529"/>
    <w:rsid w:val="584F684B"/>
    <w:rsid w:val="58574A08"/>
    <w:rsid w:val="58606D0C"/>
    <w:rsid w:val="586111E4"/>
    <w:rsid w:val="586244C0"/>
    <w:rsid w:val="588E0E9B"/>
    <w:rsid w:val="58953EF5"/>
    <w:rsid w:val="58A34317"/>
    <w:rsid w:val="58AA3DF9"/>
    <w:rsid w:val="58AF600C"/>
    <w:rsid w:val="58B0742D"/>
    <w:rsid w:val="58B13B74"/>
    <w:rsid w:val="58B946EE"/>
    <w:rsid w:val="58BB7CD0"/>
    <w:rsid w:val="58BC3A6E"/>
    <w:rsid w:val="58BE3005"/>
    <w:rsid w:val="58C4669E"/>
    <w:rsid w:val="58CE2F82"/>
    <w:rsid w:val="58CF10A3"/>
    <w:rsid w:val="58D01F59"/>
    <w:rsid w:val="58D32A07"/>
    <w:rsid w:val="58DB634A"/>
    <w:rsid w:val="58E53511"/>
    <w:rsid w:val="58F1488F"/>
    <w:rsid w:val="59185461"/>
    <w:rsid w:val="5923193B"/>
    <w:rsid w:val="5930779C"/>
    <w:rsid w:val="59337937"/>
    <w:rsid w:val="593D2D13"/>
    <w:rsid w:val="5944419A"/>
    <w:rsid w:val="59567E98"/>
    <w:rsid w:val="59795801"/>
    <w:rsid w:val="597C7A56"/>
    <w:rsid w:val="597F0B59"/>
    <w:rsid w:val="59847B60"/>
    <w:rsid w:val="59920478"/>
    <w:rsid w:val="59926240"/>
    <w:rsid w:val="599A62D3"/>
    <w:rsid w:val="59A162B1"/>
    <w:rsid w:val="59AB4D42"/>
    <w:rsid w:val="59AE1DC0"/>
    <w:rsid w:val="59B85771"/>
    <w:rsid w:val="59C40A6B"/>
    <w:rsid w:val="59D532C7"/>
    <w:rsid w:val="59DA0EAD"/>
    <w:rsid w:val="59DB49DB"/>
    <w:rsid w:val="59E07109"/>
    <w:rsid w:val="5A025E2E"/>
    <w:rsid w:val="5A075B7B"/>
    <w:rsid w:val="5A1B48A7"/>
    <w:rsid w:val="5A22243F"/>
    <w:rsid w:val="5A2423BD"/>
    <w:rsid w:val="5A3437AB"/>
    <w:rsid w:val="5A3812BC"/>
    <w:rsid w:val="5A4C29B5"/>
    <w:rsid w:val="5A5203D9"/>
    <w:rsid w:val="5A5D681E"/>
    <w:rsid w:val="5A702838"/>
    <w:rsid w:val="5A913C31"/>
    <w:rsid w:val="5A9A3903"/>
    <w:rsid w:val="5A9B4CBB"/>
    <w:rsid w:val="5AA40D6F"/>
    <w:rsid w:val="5AA73183"/>
    <w:rsid w:val="5AAF5826"/>
    <w:rsid w:val="5AB300E9"/>
    <w:rsid w:val="5AB33760"/>
    <w:rsid w:val="5AD00E97"/>
    <w:rsid w:val="5AD02E1B"/>
    <w:rsid w:val="5AD1117B"/>
    <w:rsid w:val="5AD85556"/>
    <w:rsid w:val="5AE6536A"/>
    <w:rsid w:val="5AEE1330"/>
    <w:rsid w:val="5AF65F0D"/>
    <w:rsid w:val="5AFA3261"/>
    <w:rsid w:val="5B05517A"/>
    <w:rsid w:val="5B106A47"/>
    <w:rsid w:val="5B124D7A"/>
    <w:rsid w:val="5B191037"/>
    <w:rsid w:val="5B1F2679"/>
    <w:rsid w:val="5B3028AE"/>
    <w:rsid w:val="5B305D11"/>
    <w:rsid w:val="5B321A89"/>
    <w:rsid w:val="5B360352"/>
    <w:rsid w:val="5B385AE9"/>
    <w:rsid w:val="5B3D4621"/>
    <w:rsid w:val="5B505B95"/>
    <w:rsid w:val="5B672D9D"/>
    <w:rsid w:val="5B6B6662"/>
    <w:rsid w:val="5B701B1C"/>
    <w:rsid w:val="5B861DD0"/>
    <w:rsid w:val="5B88511F"/>
    <w:rsid w:val="5B904753"/>
    <w:rsid w:val="5B95226D"/>
    <w:rsid w:val="5B980929"/>
    <w:rsid w:val="5B987ABA"/>
    <w:rsid w:val="5BA81440"/>
    <w:rsid w:val="5BC10E8E"/>
    <w:rsid w:val="5BC94D1D"/>
    <w:rsid w:val="5BCA737A"/>
    <w:rsid w:val="5BD85010"/>
    <w:rsid w:val="5BDA1E29"/>
    <w:rsid w:val="5BDC09C2"/>
    <w:rsid w:val="5BE33B24"/>
    <w:rsid w:val="5BE4644B"/>
    <w:rsid w:val="5BED5D14"/>
    <w:rsid w:val="5BF366BC"/>
    <w:rsid w:val="5BF36B7D"/>
    <w:rsid w:val="5C0C339E"/>
    <w:rsid w:val="5C0F57F7"/>
    <w:rsid w:val="5C190243"/>
    <w:rsid w:val="5C2A152B"/>
    <w:rsid w:val="5C412D83"/>
    <w:rsid w:val="5C626A07"/>
    <w:rsid w:val="5C63116D"/>
    <w:rsid w:val="5C68234B"/>
    <w:rsid w:val="5C6F3CA6"/>
    <w:rsid w:val="5C770DCB"/>
    <w:rsid w:val="5C7B120D"/>
    <w:rsid w:val="5C831EA1"/>
    <w:rsid w:val="5C83525B"/>
    <w:rsid w:val="5C850A90"/>
    <w:rsid w:val="5C85337E"/>
    <w:rsid w:val="5C8B5318"/>
    <w:rsid w:val="5C8E2990"/>
    <w:rsid w:val="5C8E6D84"/>
    <w:rsid w:val="5C935381"/>
    <w:rsid w:val="5C9C2E0B"/>
    <w:rsid w:val="5CAC59B9"/>
    <w:rsid w:val="5CB53700"/>
    <w:rsid w:val="5CB81FAB"/>
    <w:rsid w:val="5CBA6FE3"/>
    <w:rsid w:val="5CC26E3C"/>
    <w:rsid w:val="5CC3413A"/>
    <w:rsid w:val="5CC90F18"/>
    <w:rsid w:val="5CCB772B"/>
    <w:rsid w:val="5CCD760F"/>
    <w:rsid w:val="5CD14F52"/>
    <w:rsid w:val="5CD305BF"/>
    <w:rsid w:val="5CD40B5C"/>
    <w:rsid w:val="5CF26D8F"/>
    <w:rsid w:val="5CF5041A"/>
    <w:rsid w:val="5CF809D5"/>
    <w:rsid w:val="5CFE0E07"/>
    <w:rsid w:val="5D004A76"/>
    <w:rsid w:val="5D0143FB"/>
    <w:rsid w:val="5D06027A"/>
    <w:rsid w:val="5D094B01"/>
    <w:rsid w:val="5D0E1BEF"/>
    <w:rsid w:val="5D142E53"/>
    <w:rsid w:val="5D156F6C"/>
    <w:rsid w:val="5D203937"/>
    <w:rsid w:val="5D323152"/>
    <w:rsid w:val="5D374FDF"/>
    <w:rsid w:val="5D380B84"/>
    <w:rsid w:val="5D3B6548"/>
    <w:rsid w:val="5D3C2D30"/>
    <w:rsid w:val="5D443CF5"/>
    <w:rsid w:val="5D462B3B"/>
    <w:rsid w:val="5D546B45"/>
    <w:rsid w:val="5D5F685A"/>
    <w:rsid w:val="5D65678D"/>
    <w:rsid w:val="5D6C3080"/>
    <w:rsid w:val="5D7516D4"/>
    <w:rsid w:val="5D7672EA"/>
    <w:rsid w:val="5D7A40D2"/>
    <w:rsid w:val="5D7C523D"/>
    <w:rsid w:val="5D800CEF"/>
    <w:rsid w:val="5D930724"/>
    <w:rsid w:val="5D9B32B7"/>
    <w:rsid w:val="5DA86032"/>
    <w:rsid w:val="5DA91A22"/>
    <w:rsid w:val="5DBE4362"/>
    <w:rsid w:val="5DC216D2"/>
    <w:rsid w:val="5DC32346"/>
    <w:rsid w:val="5DCB43E2"/>
    <w:rsid w:val="5DE00302"/>
    <w:rsid w:val="5DE71D1C"/>
    <w:rsid w:val="5DF1699C"/>
    <w:rsid w:val="5DF5146D"/>
    <w:rsid w:val="5DFA2CDB"/>
    <w:rsid w:val="5DFA7138"/>
    <w:rsid w:val="5E002406"/>
    <w:rsid w:val="5E130140"/>
    <w:rsid w:val="5E20259F"/>
    <w:rsid w:val="5E217D16"/>
    <w:rsid w:val="5E2801D1"/>
    <w:rsid w:val="5E280C47"/>
    <w:rsid w:val="5E3244ED"/>
    <w:rsid w:val="5E371AAA"/>
    <w:rsid w:val="5E5F290C"/>
    <w:rsid w:val="5E5F3EFA"/>
    <w:rsid w:val="5E730583"/>
    <w:rsid w:val="5E754530"/>
    <w:rsid w:val="5E76076F"/>
    <w:rsid w:val="5E761467"/>
    <w:rsid w:val="5E77204F"/>
    <w:rsid w:val="5E7926FF"/>
    <w:rsid w:val="5E7E38EB"/>
    <w:rsid w:val="5E920F01"/>
    <w:rsid w:val="5E9602B3"/>
    <w:rsid w:val="5E995350"/>
    <w:rsid w:val="5E9F6092"/>
    <w:rsid w:val="5EA35B10"/>
    <w:rsid w:val="5EB601E2"/>
    <w:rsid w:val="5EBE5E29"/>
    <w:rsid w:val="5EC529A8"/>
    <w:rsid w:val="5ECC255A"/>
    <w:rsid w:val="5ED1731B"/>
    <w:rsid w:val="5EE24347"/>
    <w:rsid w:val="5EE6067F"/>
    <w:rsid w:val="5EEE40CF"/>
    <w:rsid w:val="5EFC7EFC"/>
    <w:rsid w:val="5EFE1396"/>
    <w:rsid w:val="5F0718AB"/>
    <w:rsid w:val="5F0A412D"/>
    <w:rsid w:val="5F0F3F1E"/>
    <w:rsid w:val="5F182AB0"/>
    <w:rsid w:val="5F19355D"/>
    <w:rsid w:val="5F1A7236"/>
    <w:rsid w:val="5F335DCF"/>
    <w:rsid w:val="5F380ED5"/>
    <w:rsid w:val="5F3A53B0"/>
    <w:rsid w:val="5F410233"/>
    <w:rsid w:val="5F5875E4"/>
    <w:rsid w:val="5F5D0468"/>
    <w:rsid w:val="5F6906CA"/>
    <w:rsid w:val="5F6F1E8C"/>
    <w:rsid w:val="5F6F27CA"/>
    <w:rsid w:val="5F754BD6"/>
    <w:rsid w:val="5F7D6F92"/>
    <w:rsid w:val="5F7E6C49"/>
    <w:rsid w:val="5F8E6876"/>
    <w:rsid w:val="5F9B5415"/>
    <w:rsid w:val="5FA4749E"/>
    <w:rsid w:val="5FB5011B"/>
    <w:rsid w:val="5FB930BB"/>
    <w:rsid w:val="5FBA3A80"/>
    <w:rsid w:val="5FC258EA"/>
    <w:rsid w:val="5FCD0AEE"/>
    <w:rsid w:val="5FCD7808"/>
    <w:rsid w:val="5FD05755"/>
    <w:rsid w:val="5FD95CB1"/>
    <w:rsid w:val="5FDE4D54"/>
    <w:rsid w:val="5FF66989"/>
    <w:rsid w:val="5FF72E6D"/>
    <w:rsid w:val="5FFA67E1"/>
    <w:rsid w:val="6003052B"/>
    <w:rsid w:val="60074F8B"/>
    <w:rsid w:val="600E6F29"/>
    <w:rsid w:val="60274834"/>
    <w:rsid w:val="602A7214"/>
    <w:rsid w:val="602D5A7D"/>
    <w:rsid w:val="60384787"/>
    <w:rsid w:val="603C6C2F"/>
    <w:rsid w:val="60583D0D"/>
    <w:rsid w:val="60647D43"/>
    <w:rsid w:val="60651416"/>
    <w:rsid w:val="60694A66"/>
    <w:rsid w:val="607275B8"/>
    <w:rsid w:val="60751CC1"/>
    <w:rsid w:val="60764ACD"/>
    <w:rsid w:val="607B2649"/>
    <w:rsid w:val="607C3BD5"/>
    <w:rsid w:val="60812E00"/>
    <w:rsid w:val="60841A2F"/>
    <w:rsid w:val="60894F77"/>
    <w:rsid w:val="608D7E30"/>
    <w:rsid w:val="60904D34"/>
    <w:rsid w:val="60940CA2"/>
    <w:rsid w:val="609B1876"/>
    <w:rsid w:val="609B6CFA"/>
    <w:rsid w:val="60A400CE"/>
    <w:rsid w:val="60A525D6"/>
    <w:rsid w:val="60A84D44"/>
    <w:rsid w:val="60BC4BC8"/>
    <w:rsid w:val="60C912C0"/>
    <w:rsid w:val="60C9621E"/>
    <w:rsid w:val="60CE4D21"/>
    <w:rsid w:val="60D71B69"/>
    <w:rsid w:val="60D969C0"/>
    <w:rsid w:val="60DA0465"/>
    <w:rsid w:val="60E427EF"/>
    <w:rsid w:val="60E5321C"/>
    <w:rsid w:val="60EB1F69"/>
    <w:rsid w:val="610D0146"/>
    <w:rsid w:val="611A4715"/>
    <w:rsid w:val="611F660B"/>
    <w:rsid w:val="61234CD3"/>
    <w:rsid w:val="61265262"/>
    <w:rsid w:val="612C34D4"/>
    <w:rsid w:val="613228AC"/>
    <w:rsid w:val="613D077A"/>
    <w:rsid w:val="61430FE6"/>
    <w:rsid w:val="6150195A"/>
    <w:rsid w:val="615F52DD"/>
    <w:rsid w:val="617E3B52"/>
    <w:rsid w:val="61822F22"/>
    <w:rsid w:val="618B75B1"/>
    <w:rsid w:val="61AD396D"/>
    <w:rsid w:val="61D13245"/>
    <w:rsid w:val="61D222BB"/>
    <w:rsid w:val="61D556DD"/>
    <w:rsid w:val="61DA2E6B"/>
    <w:rsid w:val="61DB29A5"/>
    <w:rsid w:val="61E11B13"/>
    <w:rsid w:val="61EF4A64"/>
    <w:rsid w:val="61F33732"/>
    <w:rsid w:val="61F90C07"/>
    <w:rsid w:val="61FC68CF"/>
    <w:rsid w:val="620C243C"/>
    <w:rsid w:val="62142BC3"/>
    <w:rsid w:val="62150DB6"/>
    <w:rsid w:val="621A31CE"/>
    <w:rsid w:val="621C29D1"/>
    <w:rsid w:val="621F751A"/>
    <w:rsid w:val="6223579E"/>
    <w:rsid w:val="622D10AC"/>
    <w:rsid w:val="622E643B"/>
    <w:rsid w:val="62326FEC"/>
    <w:rsid w:val="623A6E25"/>
    <w:rsid w:val="623F0C7C"/>
    <w:rsid w:val="624131F7"/>
    <w:rsid w:val="624575A7"/>
    <w:rsid w:val="624F1738"/>
    <w:rsid w:val="62532B1A"/>
    <w:rsid w:val="62533D98"/>
    <w:rsid w:val="626452C6"/>
    <w:rsid w:val="626C7837"/>
    <w:rsid w:val="626D3CCC"/>
    <w:rsid w:val="6273727D"/>
    <w:rsid w:val="627E4ECF"/>
    <w:rsid w:val="628559E6"/>
    <w:rsid w:val="629306E1"/>
    <w:rsid w:val="629D5601"/>
    <w:rsid w:val="62B14184"/>
    <w:rsid w:val="62BD60DC"/>
    <w:rsid w:val="62BE48B3"/>
    <w:rsid w:val="62C66818"/>
    <w:rsid w:val="62D21BF7"/>
    <w:rsid w:val="62E51E80"/>
    <w:rsid w:val="62F721DD"/>
    <w:rsid w:val="62F77630"/>
    <w:rsid w:val="631B1924"/>
    <w:rsid w:val="63224B85"/>
    <w:rsid w:val="632D557A"/>
    <w:rsid w:val="633244CC"/>
    <w:rsid w:val="63387D0C"/>
    <w:rsid w:val="633A1A03"/>
    <w:rsid w:val="63443C65"/>
    <w:rsid w:val="634B2C19"/>
    <w:rsid w:val="634D6DC5"/>
    <w:rsid w:val="634D7C4C"/>
    <w:rsid w:val="63501FF4"/>
    <w:rsid w:val="636B5E54"/>
    <w:rsid w:val="63726279"/>
    <w:rsid w:val="637C7B92"/>
    <w:rsid w:val="63873CD5"/>
    <w:rsid w:val="639C45C3"/>
    <w:rsid w:val="63A866A3"/>
    <w:rsid w:val="63AC58C7"/>
    <w:rsid w:val="63AC6CA5"/>
    <w:rsid w:val="63BA5EEA"/>
    <w:rsid w:val="63CB7580"/>
    <w:rsid w:val="63CC49FB"/>
    <w:rsid w:val="63CD34CB"/>
    <w:rsid w:val="63DA702B"/>
    <w:rsid w:val="63EB618F"/>
    <w:rsid w:val="63EF1684"/>
    <w:rsid w:val="63F24C98"/>
    <w:rsid w:val="640437FA"/>
    <w:rsid w:val="64167E9E"/>
    <w:rsid w:val="641835A6"/>
    <w:rsid w:val="641B3AB4"/>
    <w:rsid w:val="641C47F7"/>
    <w:rsid w:val="641E116B"/>
    <w:rsid w:val="64241A2F"/>
    <w:rsid w:val="64257220"/>
    <w:rsid w:val="6437395A"/>
    <w:rsid w:val="64412F48"/>
    <w:rsid w:val="64443B21"/>
    <w:rsid w:val="64497A5F"/>
    <w:rsid w:val="644D33F7"/>
    <w:rsid w:val="64543002"/>
    <w:rsid w:val="64742B80"/>
    <w:rsid w:val="64757A95"/>
    <w:rsid w:val="647B6F28"/>
    <w:rsid w:val="64813477"/>
    <w:rsid w:val="64873EEF"/>
    <w:rsid w:val="648E24D3"/>
    <w:rsid w:val="64A25626"/>
    <w:rsid w:val="64AA624B"/>
    <w:rsid w:val="64AC529C"/>
    <w:rsid w:val="64B27796"/>
    <w:rsid w:val="64C317A8"/>
    <w:rsid w:val="64CB0116"/>
    <w:rsid w:val="64D93BE7"/>
    <w:rsid w:val="64D963A0"/>
    <w:rsid w:val="64E03E0B"/>
    <w:rsid w:val="64E6105A"/>
    <w:rsid w:val="64E81117"/>
    <w:rsid w:val="64EE633E"/>
    <w:rsid w:val="650E3E0A"/>
    <w:rsid w:val="6510659A"/>
    <w:rsid w:val="651D6A11"/>
    <w:rsid w:val="652307C3"/>
    <w:rsid w:val="65327C54"/>
    <w:rsid w:val="6535573B"/>
    <w:rsid w:val="65403EB7"/>
    <w:rsid w:val="65414DDC"/>
    <w:rsid w:val="65463B78"/>
    <w:rsid w:val="65463F88"/>
    <w:rsid w:val="65623251"/>
    <w:rsid w:val="6562740E"/>
    <w:rsid w:val="656E6C8D"/>
    <w:rsid w:val="65796F3A"/>
    <w:rsid w:val="657E650A"/>
    <w:rsid w:val="65840709"/>
    <w:rsid w:val="658C19A5"/>
    <w:rsid w:val="65A82210"/>
    <w:rsid w:val="65AB2BCE"/>
    <w:rsid w:val="65BD08FA"/>
    <w:rsid w:val="65C71E6A"/>
    <w:rsid w:val="65CC06D1"/>
    <w:rsid w:val="65CC66B7"/>
    <w:rsid w:val="65CE6593"/>
    <w:rsid w:val="65CF4873"/>
    <w:rsid w:val="65D2781F"/>
    <w:rsid w:val="65D311C0"/>
    <w:rsid w:val="65DF56D0"/>
    <w:rsid w:val="65F85B9A"/>
    <w:rsid w:val="65FA28E7"/>
    <w:rsid w:val="66083144"/>
    <w:rsid w:val="661375FE"/>
    <w:rsid w:val="66150C95"/>
    <w:rsid w:val="66167D4C"/>
    <w:rsid w:val="661701F9"/>
    <w:rsid w:val="66255DB3"/>
    <w:rsid w:val="66267B2C"/>
    <w:rsid w:val="663D7C58"/>
    <w:rsid w:val="66446865"/>
    <w:rsid w:val="66572635"/>
    <w:rsid w:val="66582BC6"/>
    <w:rsid w:val="66745FC9"/>
    <w:rsid w:val="668511FF"/>
    <w:rsid w:val="668A0E8D"/>
    <w:rsid w:val="66A74EE2"/>
    <w:rsid w:val="66AC59A3"/>
    <w:rsid w:val="66BD5449"/>
    <w:rsid w:val="66C038B6"/>
    <w:rsid w:val="66C62BA3"/>
    <w:rsid w:val="66CE18A0"/>
    <w:rsid w:val="66CE2110"/>
    <w:rsid w:val="66D42107"/>
    <w:rsid w:val="66D56A3C"/>
    <w:rsid w:val="66DC6B83"/>
    <w:rsid w:val="66DF0520"/>
    <w:rsid w:val="66E56466"/>
    <w:rsid w:val="66E762B1"/>
    <w:rsid w:val="66FE4F15"/>
    <w:rsid w:val="672A25EC"/>
    <w:rsid w:val="673A3F78"/>
    <w:rsid w:val="674504AF"/>
    <w:rsid w:val="67475C51"/>
    <w:rsid w:val="67550438"/>
    <w:rsid w:val="67624E20"/>
    <w:rsid w:val="67682399"/>
    <w:rsid w:val="676D41CA"/>
    <w:rsid w:val="677956ED"/>
    <w:rsid w:val="678A71D7"/>
    <w:rsid w:val="678C4C75"/>
    <w:rsid w:val="6797047B"/>
    <w:rsid w:val="67A67DCB"/>
    <w:rsid w:val="67AC4971"/>
    <w:rsid w:val="67BB4C71"/>
    <w:rsid w:val="67D37C62"/>
    <w:rsid w:val="67D74A3A"/>
    <w:rsid w:val="67E96EBC"/>
    <w:rsid w:val="68032B6F"/>
    <w:rsid w:val="680F2480"/>
    <w:rsid w:val="68123075"/>
    <w:rsid w:val="68127C70"/>
    <w:rsid w:val="681A7892"/>
    <w:rsid w:val="681D43FF"/>
    <w:rsid w:val="68317DD1"/>
    <w:rsid w:val="68343A71"/>
    <w:rsid w:val="683D3B11"/>
    <w:rsid w:val="68437B16"/>
    <w:rsid w:val="684412EC"/>
    <w:rsid w:val="68465690"/>
    <w:rsid w:val="68517234"/>
    <w:rsid w:val="68642224"/>
    <w:rsid w:val="68750023"/>
    <w:rsid w:val="687908E0"/>
    <w:rsid w:val="68813D76"/>
    <w:rsid w:val="688143B6"/>
    <w:rsid w:val="688E1B13"/>
    <w:rsid w:val="688F5B1A"/>
    <w:rsid w:val="6896139D"/>
    <w:rsid w:val="68A63399"/>
    <w:rsid w:val="68A7429B"/>
    <w:rsid w:val="68B14D38"/>
    <w:rsid w:val="68B9321D"/>
    <w:rsid w:val="68B93CF2"/>
    <w:rsid w:val="68C06926"/>
    <w:rsid w:val="68CE6693"/>
    <w:rsid w:val="68DA244D"/>
    <w:rsid w:val="68E06831"/>
    <w:rsid w:val="68E37A74"/>
    <w:rsid w:val="68E63EB3"/>
    <w:rsid w:val="68E82F4E"/>
    <w:rsid w:val="68E9208E"/>
    <w:rsid w:val="690175CF"/>
    <w:rsid w:val="69086875"/>
    <w:rsid w:val="690E1242"/>
    <w:rsid w:val="690E30F8"/>
    <w:rsid w:val="693B2B5A"/>
    <w:rsid w:val="69420A99"/>
    <w:rsid w:val="69464CD1"/>
    <w:rsid w:val="694B0482"/>
    <w:rsid w:val="694E3BD0"/>
    <w:rsid w:val="6953168E"/>
    <w:rsid w:val="69756568"/>
    <w:rsid w:val="69796DF8"/>
    <w:rsid w:val="697B5AEA"/>
    <w:rsid w:val="697D4729"/>
    <w:rsid w:val="697F0860"/>
    <w:rsid w:val="698D785E"/>
    <w:rsid w:val="69A4078E"/>
    <w:rsid w:val="69A57BD2"/>
    <w:rsid w:val="69BC7086"/>
    <w:rsid w:val="69C23F6B"/>
    <w:rsid w:val="69CF36DE"/>
    <w:rsid w:val="69D66396"/>
    <w:rsid w:val="69DC4E96"/>
    <w:rsid w:val="69E63318"/>
    <w:rsid w:val="69F22079"/>
    <w:rsid w:val="69F33383"/>
    <w:rsid w:val="69FE342D"/>
    <w:rsid w:val="6A045754"/>
    <w:rsid w:val="6A080807"/>
    <w:rsid w:val="6A0A5E44"/>
    <w:rsid w:val="6A0F5299"/>
    <w:rsid w:val="6A1B07E5"/>
    <w:rsid w:val="6A1C4C09"/>
    <w:rsid w:val="6A2001CE"/>
    <w:rsid w:val="6A2274F7"/>
    <w:rsid w:val="6A2A0CD6"/>
    <w:rsid w:val="6A2F4C15"/>
    <w:rsid w:val="6A3168FC"/>
    <w:rsid w:val="6A3B45DC"/>
    <w:rsid w:val="6A4858C1"/>
    <w:rsid w:val="6A4A2CD9"/>
    <w:rsid w:val="6A576684"/>
    <w:rsid w:val="6A581EA4"/>
    <w:rsid w:val="6A704735"/>
    <w:rsid w:val="6A705BB6"/>
    <w:rsid w:val="6A7560C4"/>
    <w:rsid w:val="6A8E5DBC"/>
    <w:rsid w:val="6AB06374"/>
    <w:rsid w:val="6AB0722C"/>
    <w:rsid w:val="6ABD3E45"/>
    <w:rsid w:val="6ACA1783"/>
    <w:rsid w:val="6ADF3971"/>
    <w:rsid w:val="6AE804F5"/>
    <w:rsid w:val="6AE8063E"/>
    <w:rsid w:val="6AEB01B5"/>
    <w:rsid w:val="6AEB66B6"/>
    <w:rsid w:val="6AF00213"/>
    <w:rsid w:val="6AFD62BC"/>
    <w:rsid w:val="6B03359E"/>
    <w:rsid w:val="6B0A61EF"/>
    <w:rsid w:val="6B0C434F"/>
    <w:rsid w:val="6B111005"/>
    <w:rsid w:val="6B13730E"/>
    <w:rsid w:val="6B186A28"/>
    <w:rsid w:val="6B1F5CD8"/>
    <w:rsid w:val="6B23017D"/>
    <w:rsid w:val="6B342919"/>
    <w:rsid w:val="6B393CDB"/>
    <w:rsid w:val="6B476E8A"/>
    <w:rsid w:val="6B480E55"/>
    <w:rsid w:val="6B513AA4"/>
    <w:rsid w:val="6B513EFD"/>
    <w:rsid w:val="6B5E1921"/>
    <w:rsid w:val="6B5F48B9"/>
    <w:rsid w:val="6B663217"/>
    <w:rsid w:val="6B697FF6"/>
    <w:rsid w:val="6B6A4D22"/>
    <w:rsid w:val="6B6E100E"/>
    <w:rsid w:val="6B713D7F"/>
    <w:rsid w:val="6B7A1B25"/>
    <w:rsid w:val="6B7B5E53"/>
    <w:rsid w:val="6B7C24F7"/>
    <w:rsid w:val="6B8535B2"/>
    <w:rsid w:val="6B9C4810"/>
    <w:rsid w:val="6BA6697D"/>
    <w:rsid w:val="6BAF3790"/>
    <w:rsid w:val="6BB67763"/>
    <w:rsid w:val="6BCD1D21"/>
    <w:rsid w:val="6BE77DA5"/>
    <w:rsid w:val="6BE841CE"/>
    <w:rsid w:val="6BEF5A2A"/>
    <w:rsid w:val="6BEF7354"/>
    <w:rsid w:val="6C044D7B"/>
    <w:rsid w:val="6C1F3B91"/>
    <w:rsid w:val="6C1F6B71"/>
    <w:rsid w:val="6C2D7C00"/>
    <w:rsid w:val="6C2F371D"/>
    <w:rsid w:val="6C36467B"/>
    <w:rsid w:val="6C3F195E"/>
    <w:rsid w:val="6C4731BA"/>
    <w:rsid w:val="6C4E45E0"/>
    <w:rsid w:val="6C5A68D9"/>
    <w:rsid w:val="6C652476"/>
    <w:rsid w:val="6C6D213A"/>
    <w:rsid w:val="6C6E5706"/>
    <w:rsid w:val="6C757EFC"/>
    <w:rsid w:val="6C760176"/>
    <w:rsid w:val="6C79713D"/>
    <w:rsid w:val="6C7A503E"/>
    <w:rsid w:val="6C806CAF"/>
    <w:rsid w:val="6C896C7E"/>
    <w:rsid w:val="6C8D2FC3"/>
    <w:rsid w:val="6C955EA2"/>
    <w:rsid w:val="6C9753F4"/>
    <w:rsid w:val="6CB12570"/>
    <w:rsid w:val="6CB17414"/>
    <w:rsid w:val="6CB17579"/>
    <w:rsid w:val="6CBB7287"/>
    <w:rsid w:val="6CCB0111"/>
    <w:rsid w:val="6CCE3AC6"/>
    <w:rsid w:val="6CCF5DCF"/>
    <w:rsid w:val="6CD24E7A"/>
    <w:rsid w:val="6CD46C09"/>
    <w:rsid w:val="6CD75FEC"/>
    <w:rsid w:val="6CDA770E"/>
    <w:rsid w:val="6CE5037D"/>
    <w:rsid w:val="6CFB6A1F"/>
    <w:rsid w:val="6D0322F0"/>
    <w:rsid w:val="6D080689"/>
    <w:rsid w:val="6D1129CD"/>
    <w:rsid w:val="6D1661B0"/>
    <w:rsid w:val="6D250429"/>
    <w:rsid w:val="6D2F7BD6"/>
    <w:rsid w:val="6D3C2256"/>
    <w:rsid w:val="6D4D3BD6"/>
    <w:rsid w:val="6D655302"/>
    <w:rsid w:val="6D7062B1"/>
    <w:rsid w:val="6D725D15"/>
    <w:rsid w:val="6D737D44"/>
    <w:rsid w:val="6D74543A"/>
    <w:rsid w:val="6D7B34B9"/>
    <w:rsid w:val="6D820B95"/>
    <w:rsid w:val="6D8E5CEB"/>
    <w:rsid w:val="6D925F67"/>
    <w:rsid w:val="6D97678F"/>
    <w:rsid w:val="6D9B640F"/>
    <w:rsid w:val="6D9F45DC"/>
    <w:rsid w:val="6DBF10E5"/>
    <w:rsid w:val="6DC74389"/>
    <w:rsid w:val="6DCA1948"/>
    <w:rsid w:val="6DCE6C14"/>
    <w:rsid w:val="6DD36C4E"/>
    <w:rsid w:val="6DD769DD"/>
    <w:rsid w:val="6DDD3644"/>
    <w:rsid w:val="6DDF7241"/>
    <w:rsid w:val="6DE05D7D"/>
    <w:rsid w:val="6DE733A1"/>
    <w:rsid w:val="6DE74E21"/>
    <w:rsid w:val="6E0B13AD"/>
    <w:rsid w:val="6E132431"/>
    <w:rsid w:val="6E132AA7"/>
    <w:rsid w:val="6E1A4327"/>
    <w:rsid w:val="6E1C5342"/>
    <w:rsid w:val="6E2057DA"/>
    <w:rsid w:val="6E205FA3"/>
    <w:rsid w:val="6E387FDA"/>
    <w:rsid w:val="6E3A2278"/>
    <w:rsid w:val="6E491D5F"/>
    <w:rsid w:val="6E5B2C4D"/>
    <w:rsid w:val="6E5F01D9"/>
    <w:rsid w:val="6E665B3A"/>
    <w:rsid w:val="6E702B64"/>
    <w:rsid w:val="6E7E5A24"/>
    <w:rsid w:val="6E7E76EB"/>
    <w:rsid w:val="6E83261B"/>
    <w:rsid w:val="6E86110F"/>
    <w:rsid w:val="6E8C2E06"/>
    <w:rsid w:val="6E8D6EEA"/>
    <w:rsid w:val="6E9145D4"/>
    <w:rsid w:val="6E915661"/>
    <w:rsid w:val="6E965A6D"/>
    <w:rsid w:val="6E974890"/>
    <w:rsid w:val="6E9A3775"/>
    <w:rsid w:val="6EA5340D"/>
    <w:rsid w:val="6EAE7986"/>
    <w:rsid w:val="6ED672E7"/>
    <w:rsid w:val="6EDF7983"/>
    <w:rsid w:val="6EF01547"/>
    <w:rsid w:val="6EF70BC7"/>
    <w:rsid w:val="6EF868A0"/>
    <w:rsid w:val="6F0862A5"/>
    <w:rsid w:val="6F0A7602"/>
    <w:rsid w:val="6F0E1641"/>
    <w:rsid w:val="6F1B05B5"/>
    <w:rsid w:val="6F2D5DAD"/>
    <w:rsid w:val="6F3C68AB"/>
    <w:rsid w:val="6F423639"/>
    <w:rsid w:val="6F4B3B88"/>
    <w:rsid w:val="6F4D5369"/>
    <w:rsid w:val="6F523C55"/>
    <w:rsid w:val="6F525EDC"/>
    <w:rsid w:val="6F560468"/>
    <w:rsid w:val="6F58633F"/>
    <w:rsid w:val="6F5914AA"/>
    <w:rsid w:val="6F597CD4"/>
    <w:rsid w:val="6F5D5FDE"/>
    <w:rsid w:val="6F76105A"/>
    <w:rsid w:val="6F7839AD"/>
    <w:rsid w:val="6F857F81"/>
    <w:rsid w:val="6F9E5125"/>
    <w:rsid w:val="6FA02C0D"/>
    <w:rsid w:val="6FAE1167"/>
    <w:rsid w:val="6FAF6D90"/>
    <w:rsid w:val="6FB11380"/>
    <w:rsid w:val="6FB75C16"/>
    <w:rsid w:val="6FBA68F8"/>
    <w:rsid w:val="6FBF7DA6"/>
    <w:rsid w:val="6FC2656D"/>
    <w:rsid w:val="6FC92EF0"/>
    <w:rsid w:val="6FDB37A0"/>
    <w:rsid w:val="6FDB4E1C"/>
    <w:rsid w:val="6FE528AC"/>
    <w:rsid w:val="6FE8690B"/>
    <w:rsid w:val="6FE92B20"/>
    <w:rsid w:val="6FEB499F"/>
    <w:rsid w:val="6FFE50AD"/>
    <w:rsid w:val="70100110"/>
    <w:rsid w:val="701779E7"/>
    <w:rsid w:val="702646C2"/>
    <w:rsid w:val="702A17CE"/>
    <w:rsid w:val="702A4D00"/>
    <w:rsid w:val="7036571F"/>
    <w:rsid w:val="703C71D6"/>
    <w:rsid w:val="70456B3C"/>
    <w:rsid w:val="70483FC4"/>
    <w:rsid w:val="70497457"/>
    <w:rsid w:val="704E5B47"/>
    <w:rsid w:val="70564232"/>
    <w:rsid w:val="705931A1"/>
    <w:rsid w:val="70595347"/>
    <w:rsid w:val="705A515A"/>
    <w:rsid w:val="705A5E6C"/>
    <w:rsid w:val="70666005"/>
    <w:rsid w:val="7068083D"/>
    <w:rsid w:val="706C04B1"/>
    <w:rsid w:val="706E1617"/>
    <w:rsid w:val="7079773A"/>
    <w:rsid w:val="708305DB"/>
    <w:rsid w:val="709B7025"/>
    <w:rsid w:val="70A810AF"/>
    <w:rsid w:val="70B30CE9"/>
    <w:rsid w:val="70C709F9"/>
    <w:rsid w:val="70D97647"/>
    <w:rsid w:val="70E76DC5"/>
    <w:rsid w:val="70EE164F"/>
    <w:rsid w:val="70F361E5"/>
    <w:rsid w:val="70FD0DFD"/>
    <w:rsid w:val="710B23DD"/>
    <w:rsid w:val="710B2EE4"/>
    <w:rsid w:val="710D1793"/>
    <w:rsid w:val="71212DDB"/>
    <w:rsid w:val="713401B4"/>
    <w:rsid w:val="713F0E7F"/>
    <w:rsid w:val="71483689"/>
    <w:rsid w:val="714F723A"/>
    <w:rsid w:val="71512E4B"/>
    <w:rsid w:val="716A06DE"/>
    <w:rsid w:val="7174743D"/>
    <w:rsid w:val="717A226E"/>
    <w:rsid w:val="7180275C"/>
    <w:rsid w:val="71817CF1"/>
    <w:rsid w:val="71841885"/>
    <w:rsid w:val="71922135"/>
    <w:rsid w:val="71941C5C"/>
    <w:rsid w:val="719D3CBF"/>
    <w:rsid w:val="71AA49AC"/>
    <w:rsid w:val="71AD4448"/>
    <w:rsid w:val="71AD7406"/>
    <w:rsid w:val="71C44AED"/>
    <w:rsid w:val="71C845B1"/>
    <w:rsid w:val="71D02177"/>
    <w:rsid w:val="71E47C67"/>
    <w:rsid w:val="71E93D5A"/>
    <w:rsid w:val="71F53C8E"/>
    <w:rsid w:val="71FA5876"/>
    <w:rsid w:val="71FF0E62"/>
    <w:rsid w:val="7209098A"/>
    <w:rsid w:val="72143589"/>
    <w:rsid w:val="72243010"/>
    <w:rsid w:val="72255E29"/>
    <w:rsid w:val="722B4905"/>
    <w:rsid w:val="722F4A3A"/>
    <w:rsid w:val="72377563"/>
    <w:rsid w:val="724E15C5"/>
    <w:rsid w:val="725F2F61"/>
    <w:rsid w:val="72606284"/>
    <w:rsid w:val="726B65DB"/>
    <w:rsid w:val="727367B7"/>
    <w:rsid w:val="72820DF5"/>
    <w:rsid w:val="72871DD3"/>
    <w:rsid w:val="728B77CC"/>
    <w:rsid w:val="728C3065"/>
    <w:rsid w:val="729C7C59"/>
    <w:rsid w:val="72A27BF2"/>
    <w:rsid w:val="72A92155"/>
    <w:rsid w:val="72AA5DDE"/>
    <w:rsid w:val="72B5151D"/>
    <w:rsid w:val="72C22A6A"/>
    <w:rsid w:val="72CE148F"/>
    <w:rsid w:val="73083214"/>
    <w:rsid w:val="73085334"/>
    <w:rsid w:val="731B4A7C"/>
    <w:rsid w:val="732C7E2C"/>
    <w:rsid w:val="73351D9B"/>
    <w:rsid w:val="73471919"/>
    <w:rsid w:val="73473E8C"/>
    <w:rsid w:val="73537369"/>
    <w:rsid w:val="735D61B9"/>
    <w:rsid w:val="735D6FB3"/>
    <w:rsid w:val="738563F2"/>
    <w:rsid w:val="738A2EC0"/>
    <w:rsid w:val="739C2AC1"/>
    <w:rsid w:val="739F65FF"/>
    <w:rsid w:val="73A3493F"/>
    <w:rsid w:val="73A73117"/>
    <w:rsid w:val="73AD64E8"/>
    <w:rsid w:val="73B90BF2"/>
    <w:rsid w:val="73BB160A"/>
    <w:rsid w:val="73C051CB"/>
    <w:rsid w:val="73C34267"/>
    <w:rsid w:val="73DA4D86"/>
    <w:rsid w:val="73E20860"/>
    <w:rsid w:val="73E23C26"/>
    <w:rsid w:val="73E93DCD"/>
    <w:rsid w:val="73EC084B"/>
    <w:rsid w:val="73EE2200"/>
    <w:rsid w:val="73F60095"/>
    <w:rsid w:val="7407421A"/>
    <w:rsid w:val="741753A2"/>
    <w:rsid w:val="741F0EDA"/>
    <w:rsid w:val="742C2095"/>
    <w:rsid w:val="74327CE1"/>
    <w:rsid w:val="743F176F"/>
    <w:rsid w:val="74411244"/>
    <w:rsid w:val="74434B8B"/>
    <w:rsid w:val="744E786F"/>
    <w:rsid w:val="74500B6B"/>
    <w:rsid w:val="74631D2A"/>
    <w:rsid w:val="746C0AD8"/>
    <w:rsid w:val="7470036B"/>
    <w:rsid w:val="74711A29"/>
    <w:rsid w:val="74713D5C"/>
    <w:rsid w:val="7474153C"/>
    <w:rsid w:val="7476043F"/>
    <w:rsid w:val="747F0510"/>
    <w:rsid w:val="74824130"/>
    <w:rsid w:val="7495684F"/>
    <w:rsid w:val="74A473B6"/>
    <w:rsid w:val="74B027F2"/>
    <w:rsid w:val="74B71AB3"/>
    <w:rsid w:val="74BB6D30"/>
    <w:rsid w:val="74CF57F7"/>
    <w:rsid w:val="74E31A66"/>
    <w:rsid w:val="74E7452C"/>
    <w:rsid w:val="74EE4A26"/>
    <w:rsid w:val="74F141B3"/>
    <w:rsid w:val="74F4782B"/>
    <w:rsid w:val="750865AE"/>
    <w:rsid w:val="75093A44"/>
    <w:rsid w:val="750D302D"/>
    <w:rsid w:val="75146FFC"/>
    <w:rsid w:val="752550C9"/>
    <w:rsid w:val="753019FA"/>
    <w:rsid w:val="754508D3"/>
    <w:rsid w:val="754546F0"/>
    <w:rsid w:val="754878B4"/>
    <w:rsid w:val="756E5ECB"/>
    <w:rsid w:val="756F536D"/>
    <w:rsid w:val="75713018"/>
    <w:rsid w:val="75717C50"/>
    <w:rsid w:val="75735111"/>
    <w:rsid w:val="75810B45"/>
    <w:rsid w:val="75862CA5"/>
    <w:rsid w:val="75905670"/>
    <w:rsid w:val="75BC32D6"/>
    <w:rsid w:val="75BC4BD4"/>
    <w:rsid w:val="75BD2281"/>
    <w:rsid w:val="75D64B85"/>
    <w:rsid w:val="75E1089C"/>
    <w:rsid w:val="75E455B2"/>
    <w:rsid w:val="75E76501"/>
    <w:rsid w:val="75EB0122"/>
    <w:rsid w:val="75F62642"/>
    <w:rsid w:val="75FD1375"/>
    <w:rsid w:val="76003F4B"/>
    <w:rsid w:val="760305A7"/>
    <w:rsid w:val="76051E1C"/>
    <w:rsid w:val="760A38ED"/>
    <w:rsid w:val="762245F4"/>
    <w:rsid w:val="762651C4"/>
    <w:rsid w:val="76353CA3"/>
    <w:rsid w:val="763D0FF2"/>
    <w:rsid w:val="764F45CB"/>
    <w:rsid w:val="764F7100"/>
    <w:rsid w:val="766154BB"/>
    <w:rsid w:val="766A32FA"/>
    <w:rsid w:val="76703998"/>
    <w:rsid w:val="76765FD5"/>
    <w:rsid w:val="76773300"/>
    <w:rsid w:val="76786E37"/>
    <w:rsid w:val="76850072"/>
    <w:rsid w:val="768B79D3"/>
    <w:rsid w:val="769322EB"/>
    <w:rsid w:val="76934381"/>
    <w:rsid w:val="76A21161"/>
    <w:rsid w:val="76D65972"/>
    <w:rsid w:val="76DD2F98"/>
    <w:rsid w:val="76E063E5"/>
    <w:rsid w:val="76E65FFD"/>
    <w:rsid w:val="76E824A1"/>
    <w:rsid w:val="76E95C45"/>
    <w:rsid w:val="76EA3DD3"/>
    <w:rsid w:val="76FD1DF7"/>
    <w:rsid w:val="77064A68"/>
    <w:rsid w:val="77177473"/>
    <w:rsid w:val="771868CC"/>
    <w:rsid w:val="77223C23"/>
    <w:rsid w:val="772F3ECD"/>
    <w:rsid w:val="77420723"/>
    <w:rsid w:val="77444BC6"/>
    <w:rsid w:val="77463E73"/>
    <w:rsid w:val="774C5F0F"/>
    <w:rsid w:val="774C645C"/>
    <w:rsid w:val="776049E3"/>
    <w:rsid w:val="77646F20"/>
    <w:rsid w:val="7770288B"/>
    <w:rsid w:val="777A1CF6"/>
    <w:rsid w:val="77906AEE"/>
    <w:rsid w:val="77933823"/>
    <w:rsid w:val="779A4D48"/>
    <w:rsid w:val="77A17FA7"/>
    <w:rsid w:val="77A504CC"/>
    <w:rsid w:val="77A5374F"/>
    <w:rsid w:val="77AE14C3"/>
    <w:rsid w:val="77B32669"/>
    <w:rsid w:val="77BF2BD4"/>
    <w:rsid w:val="77C55F52"/>
    <w:rsid w:val="77CB4BC0"/>
    <w:rsid w:val="77DF469C"/>
    <w:rsid w:val="77E107B9"/>
    <w:rsid w:val="77E20305"/>
    <w:rsid w:val="77F55EC0"/>
    <w:rsid w:val="77F576AD"/>
    <w:rsid w:val="77FE283A"/>
    <w:rsid w:val="780A6AD2"/>
    <w:rsid w:val="781C594E"/>
    <w:rsid w:val="782255B0"/>
    <w:rsid w:val="78283CB3"/>
    <w:rsid w:val="782A755E"/>
    <w:rsid w:val="78301FA7"/>
    <w:rsid w:val="7831474D"/>
    <w:rsid w:val="784461AC"/>
    <w:rsid w:val="784464DF"/>
    <w:rsid w:val="78485A36"/>
    <w:rsid w:val="784C1248"/>
    <w:rsid w:val="786D46D5"/>
    <w:rsid w:val="787640C9"/>
    <w:rsid w:val="78802CC4"/>
    <w:rsid w:val="789D0C72"/>
    <w:rsid w:val="78A477B4"/>
    <w:rsid w:val="78A70AC5"/>
    <w:rsid w:val="78AF7917"/>
    <w:rsid w:val="78B029AD"/>
    <w:rsid w:val="78B97E9F"/>
    <w:rsid w:val="78BB5B1C"/>
    <w:rsid w:val="78DE5B82"/>
    <w:rsid w:val="78E20100"/>
    <w:rsid w:val="78E8208D"/>
    <w:rsid w:val="78F9496E"/>
    <w:rsid w:val="79027A00"/>
    <w:rsid w:val="790606F3"/>
    <w:rsid w:val="79113369"/>
    <w:rsid w:val="792720A9"/>
    <w:rsid w:val="792A415A"/>
    <w:rsid w:val="792E7F36"/>
    <w:rsid w:val="79362610"/>
    <w:rsid w:val="79373427"/>
    <w:rsid w:val="79404650"/>
    <w:rsid w:val="794E01E8"/>
    <w:rsid w:val="79524029"/>
    <w:rsid w:val="79574533"/>
    <w:rsid w:val="79693193"/>
    <w:rsid w:val="797532B6"/>
    <w:rsid w:val="797675DD"/>
    <w:rsid w:val="79767CB3"/>
    <w:rsid w:val="79783393"/>
    <w:rsid w:val="79794BEB"/>
    <w:rsid w:val="797E5920"/>
    <w:rsid w:val="79800B09"/>
    <w:rsid w:val="79837A1C"/>
    <w:rsid w:val="799038F3"/>
    <w:rsid w:val="79944B95"/>
    <w:rsid w:val="79976BF9"/>
    <w:rsid w:val="79A87E8D"/>
    <w:rsid w:val="79AE058A"/>
    <w:rsid w:val="79B149D4"/>
    <w:rsid w:val="79B51D54"/>
    <w:rsid w:val="79B67861"/>
    <w:rsid w:val="79B84F43"/>
    <w:rsid w:val="79C37D0E"/>
    <w:rsid w:val="79C43B5A"/>
    <w:rsid w:val="79C9650F"/>
    <w:rsid w:val="79D67F42"/>
    <w:rsid w:val="79DA4D0D"/>
    <w:rsid w:val="79DB1720"/>
    <w:rsid w:val="79E01483"/>
    <w:rsid w:val="79E10D06"/>
    <w:rsid w:val="79E90EC1"/>
    <w:rsid w:val="7A021DB8"/>
    <w:rsid w:val="7A033131"/>
    <w:rsid w:val="7A036E08"/>
    <w:rsid w:val="7A065747"/>
    <w:rsid w:val="7A066163"/>
    <w:rsid w:val="7A156C03"/>
    <w:rsid w:val="7A16011C"/>
    <w:rsid w:val="7A195E96"/>
    <w:rsid w:val="7A195F13"/>
    <w:rsid w:val="7A1A0DDF"/>
    <w:rsid w:val="7A1C0B5E"/>
    <w:rsid w:val="7A2411BB"/>
    <w:rsid w:val="7A280FFF"/>
    <w:rsid w:val="7A2F1F08"/>
    <w:rsid w:val="7A414017"/>
    <w:rsid w:val="7A4B6187"/>
    <w:rsid w:val="7A4C0910"/>
    <w:rsid w:val="7A4F590C"/>
    <w:rsid w:val="7A564ADF"/>
    <w:rsid w:val="7A5709EF"/>
    <w:rsid w:val="7A584426"/>
    <w:rsid w:val="7A5C0C0C"/>
    <w:rsid w:val="7A6B246A"/>
    <w:rsid w:val="7A784262"/>
    <w:rsid w:val="7A7E607F"/>
    <w:rsid w:val="7A942921"/>
    <w:rsid w:val="7AA11FAB"/>
    <w:rsid w:val="7AA72B86"/>
    <w:rsid w:val="7AAD37AF"/>
    <w:rsid w:val="7AAF0A24"/>
    <w:rsid w:val="7AB64C94"/>
    <w:rsid w:val="7ACC5C2F"/>
    <w:rsid w:val="7AE4463C"/>
    <w:rsid w:val="7AE449C9"/>
    <w:rsid w:val="7AE76A03"/>
    <w:rsid w:val="7B022DCE"/>
    <w:rsid w:val="7B0A4BC9"/>
    <w:rsid w:val="7B137A41"/>
    <w:rsid w:val="7B180060"/>
    <w:rsid w:val="7B39664D"/>
    <w:rsid w:val="7B4702FD"/>
    <w:rsid w:val="7B4E7835"/>
    <w:rsid w:val="7B4F14C9"/>
    <w:rsid w:val="7B5F0483"/>
    <w:rsid w:val="7B61234A"/>
    <w:rsid w:val="7B6B425F"/>
    <w:rsid w:val="7B6B61AA"/>
    <w:rsid w:val="7B6D3B58"/>
    <w:rsid w:val="7B6E6537"/>
    <w:rsid w:val="7B782D20"/>
    <w:rsid w:val="7B7E62F6"/>
    <w:rsid w:val="7B863B2D"/>
    <w:rsid w:val="7B8B5EA0"/>
    <w:rsid w:val="7B9E797E"/>
    <w:rsid w:val="7BAA59FC"/>
    <w:rsid w:val="7BAA6AF0"/>
    <w:rsid w:val="7BAB0A4E"/>
    <w:rsid w:val="7BAD346B"/>
    <w:rsid w:val="7BCE79B0"/>
    <w:rsid w:val="7BD57F4D"/>
    <w:rsid w:val="7BDC5ECF"/>
    <w:rsid w:val="7BE423E7"/>
    <w:rsid w:val="7BE53318"/>
    <w:rsid w:val="7BFC0B98"/>
    <w:rsid w:val="7C0336D4"/>
    <w:rsid w:val="7C0A0E43"/>
    <w:rsid w:val="7C0F2600"/>
    <w:rsid w:val="7C127843"/>
    <w:rsid w:val="7C196510"/>
    <w:rsid w:val="7C2E0FA1"/>
    <w:rsid w:val="7C4906E7"/>
    <w:rsid w:val="7C4918B5"/>
    <w:rsid w:val="7C500DB0"/>
    <w:rsid w:val="7C6176BD"/>
    <w:rsid w:val="7C635AEE"/>
    <w:rsid w:val="7C636249"/>
    <w:rsid w:val="7C693741"/>
    <w:rsid w:val="7C774DB4"/>
    <w:rsid w:val="7C8413FB"/>
    <w:rsid w:val="7C8806ED"/>
    <w:rsid w:val="7C8A5E7C"/>
    <w:rsid w:val="7C8C5493"/>
    <w:rsid w:val="7C900963"/>
    <w:rsid w:val="7C9217F0"/>
    <w:rsid w:val="7CB14A73"/>
    <w:rsid w:val="7CB34639"/>
    <w:rsid w:val="7CB80CA8"/>
    <w:rsid w:val="7CBB7ACC"/>
    <w:rsid w:val="7CBE7590"/>
    <w:rsid w:val="7CCE1F22"/>
    <w:rsid w:val="7CFA4C34"/>
    <w:rsid w:val="7CFB4872"/>
    <w:rsid w:val="7CFD1780"/>
    <w:rsid w:val="7D026FD3"/>
    <w:rsid w:val="7D08697B"/>
    <w:rsid w:val="7D0929DC"/>
    <w:rsid w:val="7D09705B"/>
    <w:rsid w:val="7D0F49BC"/>
    <w:rsid w:val="7D1A773A"/>
    <w:rsid w:val="7D420FB2"/>
    <w:rsid w:val="7D515F62"/>
    <w:rsid w:val="7D691ED1"/>
    <w:rsid w:val="7D9A0639"/>
    <w:rsid w:val="7DA03C01"/>
    <w:rsid w:val="7DA11C58"/>
    <w:rsid w:val="7DA65AA2"/>
    <w:rsid w:val="7DAF5816"/>
    <w:rsid w:val="7DB26EAF"/>
    <w:rsid w:val="7DB46C6E"/>
    <w:rsid w:val="7DD21AFF"/>
    <w:rsid w:val="7DD67516"/>
    <w:rsid w:val="7DDD40B9"/>
    <w:rsid w:val="7DEB28A7"/>
    <w:rsid w:val="7DF10672"/>
    <w:rsid w:val="7DF70394"/>
    <w:rsid w:val="7DFE5751"/>
    <w:rsid w:val="7E0230E5"/>
    <w:rsid w:val="7E057F81"/>
    <w:rsid w:val="7E066261"/>
    <w:rsid w:val="7E18758B"/>
    <w:rsid w:val="7E1E00AC"/>
    <w:rsid w:val="7E3C1B82"/>
    <w:rsid w:val="7E420FE4"/>
    <w:rsid w:val="7E493623"/>
    <w:rsid w:val="7E4A779A"/>
    <w:rsid w:val="7E5D512D"/>
    <w:rsid w:val="7E712D0F"/>
    <w:rsid w:val="7E746D33"/>
    <w:rsid w:val="7E7B370D"/>
    <w:rsid w:val="7E837687"/>
    <w:rsid w:val="7E9937C1"/>
    <w:rsid w:val="7E9A3485"/>
    <w:rsid w:val="7E9C2FAD"/>
    <w:rsid w:val="7EA25E2E"/>
    <w:rsid w:val="7EB27BEF"/>
    <w:rsid w:val="7ECB3D64"/>
    <w:rsid w:val="7ED304A1"/>
    <w:rsid w:val="7EDB7BBE"/>
    <w:rsid w:val="7EDF11C5"/>
    <w:rsid w:val="7EDF1DE5"/>
    <w:rsid w:val="7EE7671A"/>
    <w:rsid w:val="7EF044B3"/>
    <w:rsid w:val="7EFC0D3A"/>
    <w:rsid w:val="7EFD32AB"/>
    <w:rsid w:val="7F037115"/>
    <w:rsid w:val="7F0E0C64"/>
    <w:rsid w:val="7F2A01FB"/>
    <w:rsid w:val="7F2F7F0A"/>
    <w:rsid w:val="7F347A63"/>
    <w:rsid w:val="7F3E206A"/>
    <w:rsid w:val="7F4268D6"/>
    <w:rsid w:val="7F4E7A56"/>
    <w:rsid w:val="7F5943B5"/>
    <w:rsid w:val="7F6677FF"/>
    <w:rsid w:val="7F6A05E6"/>
    <w:rsid w:val="7F807065"/>
    <w:rsid w:val="7F850FF6"/>
    <w:rsid w:val="7F920F86"/>
    <w:rsid w:val="7F9965C6"/>
    <w:rsid w:val="7F9D261C"/>
    <w:rsid w:val="7F9D760D"/>
    <w:rsid w:val="7FAD6BB7"/>
    <w:rsid w:val="7FB262C1"/>
    <w:rsid w:val="7FB50781"/>
    <w:rsid w:val="7FBC17BA"/>
    <w:rsid w:val="7FC24026"/>
    <w:rsid w:val="7FC74BEE"/>
    <w:rsid w:val="7FCD490C"/>
    <w:rsid w:val="7FD62B61"/>
    <w:rsid w:val="7FD84BC5"/>
    <w:rsid w:val="7FDB741B"/>
    <w:rsid w:val="7FF07699"/>
    <w:rsid w:val="7FFA2175"/>
    <w:rsid w:val="7FFA360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18"/>
      <w:szCs w:val="21"/>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2">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oc 2"/>
    <w:basedOn w:val="1"/>
    <w:next w:val="1"/>
    <w:unhideWhenUsed/>
    <w:qFormat/>
    <w:uiPriority w:val="39"/>
    <w:pPr>
      <w:ind w:left="420" w:leftChars="200"/>
    </w:pPr>
    <w:rPr>
      <w:rFonts w:hint="eastAsia"/>
    </w:rPr>
  </w:style>
  <w:style w:type="paragraph" w:styleId="6">
    <w:name w:val="Body Text"/>
    <w:basedOn w:val="1"/>
    <w:qFormat/>
    <w:uiPriority w:val="1"/>
    <w:pPr>
      <w:ind w:left="120"/>
    </w:pPr>
    <w:rPr>
      <w:rFonts w:ascii="仿宋_GB2312" w:hAnsi="仿宋_GB2312" w:eastAsia="仿宋_GB2312" w:cs="仿宋_GB2312"/>
      <w:sz w:val="32"/>
      <w:szCs w:val="32"/>
      <w:lang w:val="zh-CN" w:eastAsia="zh-CN" w:bidi="zh-CN"/>
    </w:rPr>
  </w:style>
  <w:style w:type="paragraph" w:styleId="7">
    <w:name w:val="footer"/>
    <w:basedOn w:val="1"/>
    <w:qFormat/>
    <w:uiPriority w:val="0"/>
    <w:pPr>
      <w:tabs>
        <w:tab w:val="center" w:pos="4153"/>
        <w:tab w:val="right" w:pos="8306"/>
      </w:tabs>
      <w:snapToGrid w:val="0"/>
      <w:jc w:val="left"/>
    </w:pPr>
    <w:rPr>
      <w:rFonts w:cs="Times New Roman"/>
      <w:kern w:val="0"/>
      <w:sz w:val="18"/>
      <w:szCs w:val="20"/>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page number"/>
    <w:basedOn w:val="12"/>
    <w:qFormat/>
    <w:uiPriority w:val="0"/>
  </w:style>
  <w:style w:type="paragraph" w:customStyle="1" w:styleId="15">
    <w:name w:val="List Paragraph1"/>
    <w:basedOn w:val="1"/>
    <w:qFormat/>
    <w:uiPriority w:val="99"/>
    <w:pPr>
      <w:ind w:firstLine="420" w:firstLineChars="200"/>
    </w:pPr>
    <w:rPr>
      <w:rFonts w:ascii="Times New Roman" w:hAnsi="Times New Roman" w:eastAsia="宋体" w:cs="Calibri"/>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chart" Target="charts/chart1.xml"/><Relationship Id="rId15" Type="http://schemas.openxmlformats.org/officeDocument/2006/relationships/image" Target="media/image3.emf"/><Relationship Id="rId14" Type="http://schemas.openxmlformats.org/officeDocument/2006/relationships/oleObject" Target="embeddings/oleObject3.bin"/><Relationship Id="rId13" Type="http://schemas.openxmlformats.org/officeDocument/2006/relationships/image" Target="media/image2.emf"/><Relationship Id="rId12" Type="http://schemas.openxmlformats.org/officeDocument/2006/relationships/oleObject" Target="embeddings/oleObject2.bin"/><Relationship Id="rId11" Type="http://schemas.openxmlformats.org/officeDocument/2006/relationships/image" Target="media/image1.emf"/><Relationship Id="rId10" Type="http://schemas.openxmlformats.org/officeDocument/2006/relationships/oleObject" Target="embeddings/oleObject1.bin"/><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600" b="1" i="0" u="none" strike="noStrike" kern="1200" spc="100" baseline="0">
                <a:ln>
                  <a:noFill/>
                </a:ln>
                <a:solidFill>
                  <a:schemeClr val="dk1"/>
                </a:solidFill>
                <a:effectLst/>
                <a:latin typeface="宋体" panose="02010600030101010101" charset="-122"/>
                <a:ea typeface="宋体" panose="02010600030101010101" charset="-122"/>
                <a:cs typeface="宋体" panose="02010600030101010101" charset="-122"/>
                <a:sym typeface="宋体" panose="02010600030101010101" charset="-122"/>
              </a:defRPr>
            </a:pPr>
            <a:r>
              <a:rPr sz="1000">
                <a:ln>
                  <a:noFill/>
                </a:ln>
                <a:solidFill>
                  <a:schemeClr val="tx1"/>
                </a:solidFill>
                <a:effectLst/>
                <a:uFillTx/>
                <a:latin typeface="宋体" panose="02010600030101010101" charset="-122"/>
                <a:ea typeface="宋体" panose="02010600030101010101" charset="-122"/>
                <a:cs typeface="宋体" panose="02010600030101010101" charset="-122"/>
                <a:sym typeface="宋体" panose="02010600030101010101" charset="-122"/>
              </a:rPr>
              <a:t>202</a:t>
            </a:r>
            <a:r>
              <a:rPr lang="en-US" altLang="zh-CN" sz="1000">
                <a:ln>
                  <a:noFill/>
                </a:ln>
                <a:solidFill>
                  <a:schemeClr val="tx1"/>
                </a:solidFill>
                <a:effectLst/>
                <a:uFillTx/>
                <a:latin typeface="宋体" panose="02010600030101010101" charset="-122"/>
                <a:ea typeface="宋体" panose="02010600030101010101" charset="-122"/>
                <a:cs typeface="宋体" panose="02010600030101010101" charset="-122"/>
                <a:sym typeface="宋体" panose="02010600030101010101" charset="-122"/>
              </a:rPr>
              <a:t>3</a:t>
            </a:r>
            <a:r>
              <a:rPr sz="1000">
                <a:ln>
                  <a:noFill/>
                </a:ln>
                <a:solidFill>
                  <a:schemeClr val="tx1"/>
                </a:solidFill>
                <a:effectLst/>
                <a:uFillTx/>
                <a:latin typeface="宋体" panose="02010600030101010101" charset="-122"/>
                <a:ea typeface="宋体" panose="02010600030101010101" charset="-122"/>
                <a:cs typeface="宋体" panose="02010600030101010101" charset="-122"/>
                <a:sym typeface="宋体" panose="02010600030101010101" charset="-122"/>
              </a:rPr>
              <a:t>年</a:t>
            </a:r>
            <a:r>
              <a:rPr lang="en-US" altLang="zh-CN" sz="1000">
                <a:ln>
                  <a:noFill/>
                </a:ln>
                <a:solidFill>
                  <a:schemeClr val="tx1"/>
                </a:solidFill>
                <a:effectLst/>
                <a:uFillTx/>
                <a:latin typeface="宋体" panose="02010600030101010101" charset="-122"/>
                <a:ea typeface="宋体" panose="02010600030101010101" charset="-122"/>
                <a:cs typeface="宋体" panose="02010600030101010101" charset="-122"/>
                <a:sym typeface="宋体" panose="02010600030101010101" charset="-122"/>
              </a:rPr>
              <a:t>9</a:t>
            </a:r>
            <a:r>
              <a:rPr sz="1000">
                <a:ln>
                  <a:noFill/>
                </a:ln>
                <a:solidFill>
                  <a:schemeClr val="tx1"/>
                </a:solidFill>
                <a:effectLst/>
                <a:uFillTx/>
                <a:latin typeface="宋体" panose="02010600030101010101" charset="-122"/>
                <a:ea typeface="宋体" panose="02010600030101010101" charset="-122"/>
                <a:cs typeface="宋体" panose="02010600030101010101" charset="-122"/>
                <a:sym typeface="宋体" panose="02010600030101010101" charset="-122"/>
              </a:rPr>
              <a:t>月一般公共预算支出分项占比图</a:t>
            </a:r>
            <a:endParaRPr sz="1000">
              <a:ln>
                <a:noFill/>
              </a:ln>
              <a:solidFill>
                <a:schemeClr val="tx1"/>
              </a:solidFill>
              <a:effectLst/>
              <a:uFillTx/>
              <a:latin typeface="宋体" panose="02010600030101010101" charset="-122"/>
              <a:ea typeface="宋体" panose="02010600030101010101" charset="-122"/>
              <a:cs typeface="宋体" panose="02010600030101010101" charset="-122"/>
              <a:sym typeface="宋体" panose="02010600030101010101" charset="-122"/>
            </a:endParaRPr>
          </a:p>
        </c:rich>
      </c:tx>
      <c:layout>
        <c:manualLayout>
          <c:xMode val="edge"/>
          <c:yMode val="edge"/>
          <c:x val="0.195999955893955"/>
          <c:y val="0.00752068187515668"/>
        </c:manualLayout>
      </c:layout>
      <c:overlay val="0"/>
      <c:spPr>
        <a:noFill/>
        <a:ln w="25400" cap="flat" cmpd="sng" algn="ctr">
          <a:noFill/>
          <a:prstDash val="solid"/>
        </a:ln>
        <a:effectLst/>
        <a:sp3d>
          <a:extrusionClr>
            <a:srgbClr val="FFFFFF"/>
          </a:extrusionClr>
          <a:contourClr>
            <a:srgbClr val="FFFFFF"/>
          </a:contourClr>
        </a:sp3d>
      </c:spPr>
    </c:title>
    <c:autoTitleDeleted val="0"/>
    <c:plotArea>
      <c:layout>
        <c:manualLayout>
          <c:layoutTarget val="inner"/>
          <c:xMode val="edge"/>
          <c:yMode val="edge"/>
          <c:x val="0.270391775594269"/>
          <c:y val="0.173523638721257"/>
          <c:w val="0.463007407407407"/>
          <c:h val="0.781325"/>
        </c:manualLayout>
      </c:layout>
      <c:pieChart>
        <c:varyColors val="1"/>
        <c:ser>
          <c:idx val="0"/>
          <c:order val="0"/>
          <c:tx>
            <c:strRef>
              <c:f>Sheet1!$B$1</c:f>
              <c:strCache>
                <c:ptCount val="1"/>
                <c:pt idx="0">
                  <c:v>2023年8月一般公共预算支出分项占比图</c:v>
                </c:pt>
              </c:strCache>
            </c:strRef>
          </c:tx>
          <c:spPr/>
          <c:explosion val="1"/>
          <c:dPt>
            <c:idx val="0"/>
            <c:bubble3D val="0"/>
            <c:spPr>
              <a:gradFill rotWithShape="1">
                <a:gsLst>
                  <a:gs pos="0">
                    <a:schemeClr val="accent2">
                      <a:shade val="45000"/>
                      <a:satMod val="103000"/>
                      <a:lumMod val="102000"/>
                      <a:tint val="94000"/>
                    </a:schemeClr>
                  </a:gs>
                  <a:gs pos="50000">
                    <a:schemeClr val="accent2">
                      <a:shade val="45000"/>
                      <a:satMod val="110000"/>
                      <a:lumMod val="100000"/>
                      <a:shade val="100000"/>
                    </a:schemeClr>
                  </a:gs>
                  <a:gs pos="100000">
                    <a:schemeClr val="accent2">
                      <a:shade val="4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explosion val="0"/>
            <c:spPr>
              <a:gradFill rotWithShape="1">
                <a:gsLst>
                  <a:gs pos="0">
                    <a:schemeClr val="accent2">
                      <a:shade val="61000"/>
                      <a:satMod val="103000"/>
                      <a:lumMod val="102000"/>
                      <a:tint val="94000"/>
                    </a:schemeClr>
                  </a:gs>
                  <a:gs pos="50000">
                    <a:schemeClr val="accent2">
                      <a:shade val="61000"/>
                      <a:satMod val="110000"/>
                      <a:lumMod val="100000"/>
                      <a:shade val="100000"/>
                    </a:schemeClr>
                  </a:gs>
                  <a:gs pos="100000">
                    <a:schemeClr val="accent2">
                      <a:shade val="61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2">
                      <a:shade val="76000"/>
                      <a:satMod val="103000"/>
                      <a:lumMod val="102000"/>
                      <a:tint val="94000"/>
                    </a:schemeClr>
                  </a:gs>
                  <a:gs pos="50000">
                    <a:schemeClr val="accent2">
                      <a:shade val="76000"/>
                      <a:satMod val="110000"/>
                      <a:lumMod val="100000"/>
                      <a:shade val="100000"/>
                    </a:schemeClr>
                  </a:gs>
                  <a:gs pos="100000">
                    <a:schemeClr val="accent2">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explosion val="0"/>
            <c:spPr>
              <a:gradFill rotWithShape="1">
                <a:gsLst>
                  <a:gs pos="0">
                    <a:schemeClr val="accent2">
                      <a:shade val="92000"/>
                      <a:satMod val="103000"/>
                      <a:lumMod val="102000"/>
                      <a:tint val="94000"/>
                    </a:schemeClr>
                  </a:gs>
                  <a:gs pos="50000">
                    <a:schemeClr val="accent2">
                      <a:shade val="92000"/>
                      <a:satMod val="110000"/>
                      <a:lumMod val="100000"/>
                      <a:shade val="100000"/>
                    </a:schemeClr>
                  </a:gs>
                  <a:gs pos="100000">
                    <a:schemeClr val="accent2">
                      <a:shade val="92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4"/>
            <c:bubble3D val="0"/>
            <c:spPr>
              <a:gradFill rotWithShape="1">
                <a:gsLst>
                  <a:gs pos="0">
                    <a:schemeClr val="accent2">
                      <a:tint val="93000"/>
                      <a:satMod val="103000"/>
                      <a:lumMod val="102000"/>
                      <a:tint val="94000"/>
                    </a:schemeClr>
                  </a:gs>
                  <a:gs pos="50000">
                    <a:schemeClr val="accent2">
                      <a:tint val="93000"/>
                      <a:satMod val="110000"/>
                      <a:lumMod val="100000"/>
                      <a:shade val="100000"/>
                    </a:schemeClr>
                  </a:gs>
                  <a:gs pos="100000">
                    <a:schemeClr val="accent2">
                      <a:tint val="93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5"/>
            <c:bubble3D val="0"/>
            <c:spPr>
              <a:gradFill rotWithShape="1">
                <a:gsLst>
                  <a:gs pos="0">
                    <a:schemeClr val="accent2">
                      <a:tint val="77000"/>
                      <a:satMod val="103000"/>
                      <a:lumMod val="102000"/>
                      <a:tint val="94000"/>
                    </a:schemeClr>
                  </a:gs>
                  <a:gs pos="50000">
                    <a:schemeClr val="accent2">
                      <a:tint val="77000"/>
                      <a:satMod val="110000"/>
                      <a:lumMod val="100000"/>
                      <a:shade val="100000"/>
                    </a:schemeClr>
                  </a:gs>
                  <a:gs pos="100000">
                    <a:schemeClr val="accent2">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6"/>
            <c:bubble3D val="0"/>
            <c:explosion val="1"/>
            <c:spPr>
              <a:gradFill rotWithShape="1">
                <a:gsLst>
                  <a:gs pos="0">
                    <a:schemeClr val="accent2">
                      <a:tint val="62000"/>
                      <a:satMod val="103000"/>
                      <a:lumMod val="102000"/>
                      <a:tint val="94000"/>
                    </a:schemeClr>
                  </a:gs>
                  <a:gs pos="50000">
                    <a:schemeClr val="accent2">
                      <a:tint val="62000"/>
                      <a:satMod val="110000"/>
                      <a:lumMod val="100000"/>
                      <a:shade val="100000"/>
                    </a:schemeClr>
                  </a:gs>
                  <a:gs pos="100000">
                    <a:schemeClr val="accent2">
                      <a:tint val="62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7"/>
            <c:bubble3D val="0"/>
            <c:spPr>
              <a:gradFill rotWithShape="1">
                <a:gsLst>
                  <a:gs pos="0">
                    <a:schemeClr val="accent2">
                      <a:tint val="46000"/>
                      <a:satMod val="103000"/>
                      <a:lumMod val="102000"/>
                      <a:tint val="94000"/>
                    </a:schemeClr>
                  </a:gs>
                  <a:gs pos="50000">
                    <a:schemeClr val="accent2">
                      <a:tint val="46000"/>
                      <a:satMod val="110000"/>
                      <a:lumMod val="100000"/>
                      <a:shade val="100000"/>
                    </a:schemeClr>
                  </a:gs>
                  <a:gs pos="100000">
                    <a:schemeClr val="accent2">
                      <a:tint val="46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8"/>
            <c:bubble3D val="0"/>
            <c:spPr>
              <a:gradFill rotWithShape="1">
                <a:gsLst>
                  <a:gs pos="0">
                    <a:schemeClr val="accent2">
                      <a:shade val="96316"/>
                      <a:satMod val="103000"/>
                      <a:lumMod val="102000"/>
                      <a:tint val="94000"/>
                    </a:schemeClr>
                  </a:gs>
                  <a:gs pos="50000">
                    <a:schemeClr val="accent2">
                      <a:shade val="96316"/>
                      <a:satMod val="110000"/>
                      <a:lumMod val="100000"/>
                      <a:shade val="100000"/>
                    </a:schemeClr>
                  </a:gs>
                  <a:gs pos="100000">
                    <a:schemeClr val="accent2">
                      <a:shade val="96316"/>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9"/>
            <c:bubble3D val="0"/>
            <c:spPr>
              <a:gradFill rotWithShape="1">
                <a:gsLst>
                  <a:gs pos="0">
                    <a:schemeClr val="accent2">
                      <a:tint val="96316"/>
                      <a:satMod val="103000"/>
                      <a:lumMod val="102000"/>
                      <a:tint val="94000"/>
                    </a:schemeClr>
                  </a:gs>
                  <a:gs pos="50000">
                    <a:schemeClr val="accent2">
                      <a:tint val="96316"/>
                      <a:satMod val="110000"/>
                      <a:lumMod val="100000"/>
                      <a:shade val="100000"/>
                    </a:schemeClr>
                  </a:gs>
                  <a:gs pos="100000">
                    <a:schemeClr val="accent2">
                      <a:tint val="96316"/>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0"/>
            <c:bubble3D val="0"/>
            <c:spPr>
              <a:gradFill rotWithShape="1">
                <a:gsLst>
                  <a:gs pos="0">
                    <a:schemeClr val="accent2">
                      <a:tint val="88947"/>
                      <a:satMod val="103000"/>
                      <a:lumMod val="102000"/>
                      <a:tint val="94000"/>
                    </a:schemeClr>
                  </a:gs>
                  <a:gs pos="50000">
                    <a:schemeClr val="accent2">
                      <a:tint val="88947"/>
                      <a:satMod val="110000"/>
                      <a:lumMod val="100000"/>
                      <a:shade val="100000"/>
                    </a:schemeClr>
                  </a:gs>
                  <a:gs pos="100000">
                    <a:schemeClr val="accent2">
                      <a:tint val="88947"/>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1"/>
            <c:bubble3D val="0"/>
            <c:spPr>
              <a:gradFill rotWithShape="1">
                <a:gsLst>
                  <a:gs pos="0">
                    <a:schemeClr val="accent2">
                      <a:tint val="81579"/>
                      <a:satMod val="103000"/>
                      <a:lumMod val="102000"/>
                      <a:tint val="94000"/>
                    </a:schemeClr>
                  </a:gs>
                  <a:gs pos="50000">
                    <a:schemeClr val="accent2">
                      <a:tint val="81579"/>
                      <a:satMod val="110000"/>
                      <a:lumMod val="100000"/>
                      <a:shade val="100000"/>
                    </a:schemeClr>
                  </a:gs>
                  <a:gs pos="100000">
                    <a:schemeClr val="accent2">
                      <a:tint val="81579"/>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2"/>
            <c:bubble3D val="0"/>
            <c:spPr>
              <a:gradFill rotWithShape="1">
                <a:gsLst>
                  <a:gs pos="0">
                    <a:schemeClr val="accent2">
                      <a:tint val="74211"/>
                      <a:satMod val="103000"/>
                      <a:lumMod val="102000"/>
                      <a:tint val="94000"/>
                    </a:schemeClr>
                  </a:gs>
                  <a:gs pos="50000">
                    <a:schemeClr val="accent2">
                      <a:tint val="74211"/>
                      <a:satMod val="110000"/>
                      <a:lumMod val="100000"/>
                      <a:shade val="100000"/>
                    </a:schemeClr>
                  </a:gs>
                  <a:gs pos="100000">
                    <a:schemeClr val="accent2">
                      <a:tint val="7421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3"/>
            <c:bubble3D val="0"/>
            <c:spPr>
              <a:gradFill rotWithShape="1">
                <a:gsLst>
                  <a:gs pos="0">
                    <a:schemeClr val="accent2">
                      <a:tint val="66842"/>
                      <a:satMod val="103000"/>
                      <a:lumMod val="102000"/>
                      <a:tint val="94000"/>
                    </a:schemeClr>
                  </a:gs>
                  <a:gs pos="50000">
                    <a:schemeClr val="accent2">
                      <a:tint val="66842"/>
                      <a:satMod val="110000"/>
                      <a:lumMod val="100000"/>
                      <a:shade val="100000"/>
                    </a:schemeClr>
                  </a:gs>
                  <a:gs pos="100000">
                    <a:schemeClr val="accent2">
                      <a:tint val="6684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4"/>
            <c:bubble3D val="0"/>
            <c:spPr>
              <a:gradFill rotWithShape="1">
                <a:gsLst>
                  <a:gs pos="0">
                    <a:schemeClr val="accent2">
                      <a:tint val="59474"/>
                      <a:satMod val="103000"/>
                      <a:lumMod val="102000"/>
                      <a:tint val="94000"/>
                    </a:schemeClr>
                  </a:gs>
                  <a:gs pos="50000">
                    <a:schemeClr val="accent2">
                      <a:tint val="59474"/>
                      <a:satMod val="110000"/>
                      <a:lumMod val="100000"/>
                      <a:shade val="100000"/>
                    </a:schemeClr>
                  </a:gs>
                  <a:gs pos="100000">
                    <a:schemeClr val="accent2">
                      <a:tint val="5947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5"/>
            <c:bubble3D val="0"/>
            <c:spPr>
              <a:gradFill rotWithShape="1">
                <a:gsLst>
                  <a:gs pos="0">
                    <a:schemeClr val="accent2">
                      <a:tint val="52105"/>
                      <a:satMod val="103000"/>
                      <a:lumMod val="102000"/>
                      <a:tint val="94000"/>
                    </a:schemeClr>
                  </a:gs>
                  <a:gs pos="50000">
                    <a:schemeClr val="accent2">
                      <a:tint val="52105"/>
                      <a:satMod val="110000"/>
                      <a:lumMod val="100000"/>
                      <a:shade val="100000"/>
                    </a:schemeClr>
                  </a:gs>
                  <a:gs pos="100000">
                    <a:schemeClr val="accent2">
                      <a:tint val="52105"/>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6"/>
            <c:bubble3D val="0"/>
            <c:spPr>
              <a:gradFill rotWithShape="1">
                <a:gsLst>
                  <a:gs pos="0">
                    <a:schemeClr val="accent2">
                      <a:tint val="44737"/>
                      <a:satMod val="103000"/>
                      <a:lumMod val="102000"/>
                      <a:tint val="94000"/>
                    </a:schemeClr>
                  </a:gs>
                  <a:gs pos="50000">
                    <a:schemeClr val="accent2">
                      <a:tint val="44737"/>
                      <a:satMod val="110000"/>
                      <a:lumMod val="100000"/>
                      <a:shade val="100000"/>
                    </a:schemeClr>
                  </a:gs>
                  <a:gs pos="100000">
                    <a:schemeClr val="accent2">
                      <a:tint val="44737"/>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7"/>
            <c:bubble3D val="0"/>
            <c:spPr>
              <a:gradFill rotWithShape="1">
                <a:gsLst>
                  <a:gs pos="0">
                    <a:schemeClr val="accent2">
                      <a:tint val="37368"/>
                      <a:satMod val="103000"/>
                      <a:lumMod val="102000"/>
                      <a:tint val="94000"/>
                    </a:schemeClr>
                  </a:gs>
                  <a:gs pos="50000">
                    <a:schemeClr val="accent2">
                      <a:tint val="37368"/>
                      <a:satMod val="110000"/>
                      <a:lumMod val="100000"/>
                      <a:shade val="100000"/>
                    </a:schemeClr>
                  </a:gs>
                  <a:gs pos="100000">
                    <a:schemeClr val="accent2">
                      <a:tint val="37368"/>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layout>
                <c:manualLayout>
                  <c:x val="-0.0479310109746996"/>
                  <c:y val="0.0389878322057973"/>
                </c:manualLayout>
              </c:layout>
              <c:tx>
                <c:rich>
                  <a:bodyPr rot="0" spcFirstLastPara="0" vertOverflow="ellipsis" vert="horz" wrap="square" lIns="36576" tIns="18288" rIns="36576" bIns="18288" anchor="ctr" anchorCtr="1" forceAA="0"/>
                  <a:lstStyle/>
                  <a:p>
                    <a:pPr defTabSz="914400">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a:latin typeface="宋体" panose="02010600030101010101" charset="-122"/>
                        <a:ea typeface="宋体" panose="02010600030101010101" charset="-122"/>
                        <a:cs typeface="宋体" panose="02010600030101010101" charset="-122"/>
                        <a:sym typeface="宋体" panose="02010600030101010101" charset="-122"/>
                      </a:rPr>
                      <a:t>资源勘探信息等</a:t>
                    </a:r>
                    <a:endParaRPr>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ellipsis" vert="horz" wrap="square" lIns="36576" tIns="18288" rIns="36576" bIns="18288" anchor="ctr" anchorCtr="1" forceAA="0"/>
                <a:lstStyle/>
                <a:p>
                  <a:pPr>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209257616089914"/>
                      <c:h val="0.074234755362738"/>
                    </c:manualLayout>
                  </c15:layout>
                </c:ext>
              </c:extLst>
            </c:dLbl>
            <c:dLbl>
              <c:idx val="1"/>
              <c:layout>
                <c:manualLayout>
                  <c:x val="-0.146836067799164"/>
                  <c:y val="0"/>
                </c:manualLayout>
              </c:layout>
              <c:tx>
                <c:rich>
                  <a:bodyPr rot="0" spcFirstLastPara="0" vertOverflow="ellipsis" vert="horz" wrap="square" lIns="36576" tIns="18288" rIns="36576" bIns="18288" anchor="ctr" anchorCtr="1" forceAA="0"/>
                  <a:lstStyle/>
                  <a:p>
                    <a:pPr defTabSz="914400">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a:latin typeface="宋体" panose="02010600030101010101" charset="-122"/>
                        <a:ea typeface="宋体" panose="02010600030101010101" charset="-122"/>
                        <a:cs typeface="宋体" panose="02010600030101010101" charset="-122"/>
                        <a:sym typeface="宋体" panose="02010600030101010101" charset="-122"/>
                      </a:rPr>
                      <a:t>城乡社区</a:t>
                    </a:r>
                    <a:endParaRPr>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ellipsis" vert="horz" wrap="square" lIns="36576" tIns="18288" rIns="36576" bIns="18288" anchor="ctr" anchorCtr="1" forceAA="0"/>
                <a:lstStyle/>
                <a:p>
                  <a:pPr>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57227266176683"/>
                      <c:h val="0.0706547338671691"/>
                    </c:manualLayout>
                  </c15:layout>
                </c:ext>
              </c:extLst>
            </c:dLbl>
            <c:dLbl>
              <c:idx val="2"/>
              <c:layout>
                <c:manualLayout>
                  <c:x val="-0.15021745480395"/>
                  <c:y val="-0.0644741248697383"/>
                </c:manualLayout>
              </c:layout>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ellipsis" vert="horz" wrap="square" lIns="36576" tIns="18288" rIns="36576" bIns="18288" anchor="ctr" anchorCtr="1" forceAA="0"/>
                <a:lstStyle/>
                <a:p>
                  <a:pPr>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ext>
              </c:extLst>
            </c:dLbl>
            <c:dLbl>
              <c:idx val="3"/>
              <c:layout>
                <c:manualLayout>
                  <c:x val="-0.115621939336153"/>
                  <c:y val="0.0330537501787405"/>
                </c:manualLayout>
              </c:layout>
              <c:tx>
                <c:rich>
                  <a:bodyPr rot="0" spcFirstLastPara="0" vertOverflow="ellipsis" vert="horz" wrap="square" lIns="36576" tIns="18288" rIns="36576" bIns="18288" anchor="ctr" anchorCtr="1" forceAA="0"/>
                  <a:lstStyle/>
                  <a:p>
                    <a:pPr defTabSz="914400">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a:latin typeface="宋体" panose="02010600030101010101" charset="-122"/>
                        <a:ea typeface="宋体" panose="02010600030101010101" charset="-122"/>
                        <a:cs typeface="宋体" panose="02010600030101010101" charset="-122"/>
                        <a:sym typeface="宋体" panose="02010600030101010101" charset="-122"/>
                      </a:rPr>
                      <a:t>教育</a:t>
                    </a:r>
                    <a:endParaRPr>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ellipsis" vert="horz" wrap="square" lIns="36576" tIns="18288" rIns="36576" bIns="18288" anchor="ctr" anchorCtr="1" forceAA="0"/>
                <a:lstStyle/>
                <a:p>
                  <a:pPr>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21343133016285"/>
                      <c:h val="0.0843558282208589"/>
                    </c:manualLayout>
                  </c15:layout>
                </c:ext>
              </c:extLst>
            </c:dLbl>
            <c:dLbl>
              <c:idx val="4"/>
              <c:layout>
                <c:manualLayout>
                  <c:x val="-0.156199786784759"/>
                  <c:y val="0.122638580258715"/>
                </c:manualLayout>
              </c:layout>
              <c:tx>
                <c:rich>
                  <a:bodyPr rot="0" spcFirstLastPara="0" vertOverflow="ellipsis" vert="horz" wrap="square" lIns="36576" tIns="18288" rIns="36576" bIns="18288" anchor="ctr" anchorCtr="1" forceAA="0"/>
                  <a:lstStyle/>
                  <a:p>
                    <a:pPr defTabSz="914400">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a:latin typeface="宋体" panose="02010600030101010101" charset="-122"/>
                        <a:ea typeface="宋体" panose="02010600030101010101" charset="-122"/>
                        <a:cs typeface="宋体" panose="02010600030101010101" charset="-122"/>
                        <a:sym typeface="宋体" panose="02010600030101010101" charset="-122"/>
                      </a:rPr>
                      <a:t>一般公共服务</a:t>
                    </a:r>
                    <a:endParaRPr>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ellipsis" vert="horz" wrap="square" lIns="36576" tIns="18288" rIns="36576" bIns="18288" anchor="ctr" anchorCtr="1" forceAA="0"/>
                <a:lstStyle/>
                <a:p>
                  <a:pPr>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91382043522121"/>
                      <c:h val="0.0812529439472445"/>
                    </c:manualLayout>
                  </c15:layout>
                </c:ext>
              </c:extLst>
            </c:dLbl>
            <c:dLbl>
              <c:idx val="5"/>
              <c:layout>
                <c:manualLayout>
                  <c:x val="-0.363374435928426"/>
                  <c:y val="0.0461246520549642"/>
                </c:manualLayout>
              </c:layout>
              <c:tx>
                <c:rich>
                  <a:bodyPr rot="0" spcFirstLastPara="0" vertOverflow="ellipsis" vert="horz" wrap="square" lIns="36576" tIns="18288" rIns="36576" bIns="18288" anchor="ctr" anchorCtr="1" forceAA="0"/>
                  <a:lstStyle/>
                  <a:p>
                    <a:pPr defTabSz="914400">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a:latin typeface="宋体" panose="02010600030101010101" charset="-122"/>
                        <a:ea typeface="宋体" panose="02010600030101010101" charset="-122"/>
                        <a:cs typeface="宋体" panose="02010600030101010101" charset="-122"/>
                        <a:sym typeface="宋体" panose="02010600030101010101" charset="-122"/>
                      </a:rPr>
                      <a:t>农林水</a:t>
                    </a:r>
                    <a:endParaRPr>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ellipsis" vert="horz" wrap="square" lIns="36576" tIns="18288" rIns="36576" bIns="18288" anchor="ctr" anchorCtr="1" forceAA="0"/>
                <a:lstStyle/>
                <a:p>
                  <a:pPr>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ext>
              </c:extLst>
            </c:dLbl>
            <c:dLbl>
              <c:idx val="6"/>
              <c:layout>
                <c:manualLayout>
                  <c:x val="0.10647150999386"/>
                  <c:y val="-0.0248541890847368"/>
                </c:manualLayout>
              </c:layout>
              <c:tx>
                <c:rich>
                  <a:bodyPr rot="0" spcFirstLastPara="0" vertOverflow="clip" horzOverflow="clip" vert="horz" wrap="square" lIns="36576" tIns="18288" rIns="36576" bIns="18288" anchor="ctr" anchorCtr="1" forceAA="0">
                    <a:spAutoFit/>
                  </a:bodyPr>
                  <a:lstStyle/>
                  <a:p>
                    <a:pPr defTabSz="914400">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a:latin typeface="宋体" panose="02010600030101010101" charset="-122"/>
                        <a:ea typeface="宋体" panose="02010600030101010101" charset="-122"/>
                        <a:cs typeface="宋体" panose="02010600030101010101" charset="-122"/>
                        <a:sym typeface="宋体" panose="02010600030101010101" charset="-122"/>
                      </a:rPr>
                      <a:t>自然资源海洋气象等</a:t>
                    </a:r>
                    <a:endParaRPr>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horzOverflow="clip" vert="horz" wrap="square" lIns="36576" tIns="18288" rIns="36576" bIns="18288" anchor="ctr" anchorCtr="1" forceAA="0">
                  <a:spAutoFit/>
                </a:bodyPr>
                <a:lstStyle/>
                <a:p>
                  <a:pPr>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251621271076524"/>
                      <c:h val="0.0635892604804522"/>
                    </c:manualLayout>
                  </c15:layout>
                </c:ext>
              </c:extLst>
            </c:dLbl>
            <c:dLbl>
              <c:idx val="7"/>
              <c:layout>
                <c:manualLayout>
                  <c:x val="0.241168690333682"/>
                  <c:y val="-0.0280421667405679"/>
                </c:manualLayout>
              </c:layout>
              <c:tx>
                <c:rich>
                  <a:bodyPr rot="0" spcFirstLastPara="0" vertOverflow="clip" horzOverflow="clip" vert="horz" wrap="square" lIns="36576" tIns="18288" rIns="36576" bIns="18288" anchor="ctr" anchorCtr="1" forceAA="0">
                    <a:spAutoFit/>
                  </a:bodyPr>
                  <a:lstStyle/>
                  <a:p>
                    <a:pPr defTabSz="914400">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a:latin typeface="宋体" panose="02010600030101010101" charset="-122"/>
                        <a:ea typeface="宋体" panose="02010600030101010101" charset="-122"/>
                        <a:cs typeface="宋体" panose="02010600030101010101" charset="-122"/>
                        <a:sym typeface="宋体" panose="02010600030101010101" charset="-122"/>
                      </a:rPr>
                      <a:t>节能环保</a:t>
                    </a:r>
                    <a:endParaRPr>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horzOverflow="clip" vert="horz" wrap="square" lIns="36576" tIns="18288" rIns="36576" bIns="18288" anchor="ctr" anchorCtr="1" forceAA="0">
                  <a:spAutoFit/>
                </a:bodyPr>
                <a:lstStyle/>
                <a:p>
                  <a:pPr>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42750261858447"/>
                      <c:h val="0.0598428835489834"/>
                    </c:manualLayout>
                  </c15:layout>
                </c:ext>
              </c:extLst>
            </c:dLbl>
            <c:dLbl>
              <c:idx val="8"/>
              <c:layout>
                <c:manualLayout>
                  <c:x val="0.131365837035409"/>
                  <c:y val="-0.0803415722268245"/>
                </c:manualLayout>
              </c:layout>
              <c:tx>
                <c:rich>
                  <a:bodyPr rot="0" spcFirstLastPara="0" vertOverflow="clip" horzOverflow="clip" vert="horz" wrap="square" lIns="36576" tIns="18288" rIns="36576" bIns="18288" anchor="ctr" anchorCtr="1" forceAA="0">
                    <a:spAutoFit/>
                  </a:bodyPr>
                  <a:lstStyle/>
                  <a:p>
                    <a:pPr defTabSz="914400">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rPr>
                      <a:t>卫生健康</a:t>
                    </a:r>
                    <a:endPar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endParaRPr>
                  </a:p>
                </c:rich>
              </c:tx>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54272033517881"/>
                      <c:h val="0.0533733826247689"/>
                    </c:manualLayout>
                  </c15:layout>
                </c:ext>
              </c:extLst>
            </c:dLbl>
            <c:dLbl>
              <c:idx val="9"/>
              <c:layout>
                <c:manualLayout>
                  <c:x val="0.111348075787745"/>
                  <c:y val="-0.0915163411675412"/>
                </c:manualLayout>
              </c:layout>
              <c:tx>
                <c:rich>
                  <a:bodyPr rot="0" spcFirstLastPara="0" vertOverflow="clip" horzOverflow="clip" vert="horz" wrap="square" lIns="36576" tIns="18288" rIns="36576" bIns="18288" anchor="ctr" anchorCtr="1" forceAA="0">
                    <a:spAutoFit/>
                  </a:bodyPr>
                  <a:lstStyle/>
                  <a:p>
                    <a:pPr defTabSz="914400">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rPr>
                      <a:t>债务付息</a:t>
                    </a:r>
                    <a:endPar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endParaRPr>
                  </a:p>
                </c:rich>
              </c:tx>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45294029627413"/>
                      <c:h val="0.053373382624769"/>
                    </c:manualLayout>
                  </c15:layout>
                </c:ext>
              </c:extLst>
            </c:dLbl>
            <c:dLbl>
              <c:idx val="10"/>
              <c:layout>
                <c:manualLayout>
                  <c:x val="0.100543701429816"/>
                  <c:y val="-0.0764927885745337"/>
                </c:manualLayout>
              </c:layout>
              <c:tx>
                <c:rich>
                  <a:bodyPr rot="0" spcFirstLastPara="0" vertOverflow="clip" horzOverflow="clip" vert="horz" wrap="square" lIns="36576" tIns="18288" rIns="36576" bIns="18288" anchor="ctr" anchorCtr="1" forceAA="0">
                    <a:spAutoFit/>
                  </a:bodyPr>
                  <a:lstStyle/>
                  <a:p>
                    <a:pPr defTabSz="914400">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rPr>
                      <a:t>交通运输</a:t>
                    </a:r>
                    <a:endPar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endParaRPr>
                  </a:p>
                </c:rich>
              </c:tx>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35758651286602"/>
                      <c:h val="0.065132336018412"/>
                    </c:manualLayout>
                  </c15:layout>
                </c:ext>
              </c:extLst>
            </c:dLbl>
            <c:dLbl>
              <c:idx val="11"/>
              <c:layout>
                <c:manualLayout>
                  <c:x val="0.0966822802417919"/>
                  <c:y val="-0.0760867680571317"/>
                </c:manualLayout>
              </c:layout>
              <c:tx>
                <c:rich>
                  <a:bodyPr rot="0" spcFirstLastPara="0" vertOverflow="clip" horzOverflow="clip" vert="horz" wrap="square" lIns="36576" tIns="18288" rIns="36576" bIns="18288" anchor="ctr" anchorCtr="1" forceAA="0">
                    <a:spAutoFit/>
                  </a:bodyPr>
                  <a:lstStyle/>
                  <a:p>
                    <a:pPr defTabSz="914400">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rPr>
                      <a:t>公共安全</a:t>
                    </a:r>
                    <a:endPar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endParaRPr>
                  </a:p>
                </c:rich>
              </c:tx>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43248306672431"/>
                      <c:h val="0.0476940382452193"/>
                    </c:manualLayout>
                  </c15:layout>
                </c:ext>
              </c:extLst>
            </c:dLbl>
            <c:dLbl>
              <c:idx val="12"/>
              <c:layout>
                <c:manualLayout>
                  <c:x val="0.0954994335246372"/>
                  <c:y val="-0.0625973796248372"/>
                </c:manualLayout>
              </c:layout>
              <c:tx>
                <c:rich>
                  <a:bodyPr rot="0" spcFirstLastPara="0" vertOverflow="clip" vert="horz" wrap="square" lIns="36576" tIns="18288" rIns="36576" bIns="18288" anchor="ctr" anchorCtr="1"/>
                  <a:lstStyle/>
                  <a:p>
                    <a:pPr defTabSz="914400">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rPr>
                      <a:t>住房保障</a:t>
                    </a:r>
                    <a:endParaRPr sz="6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vert="horz" wrap="square" lIns="36576" tIns="18288" rIns="36576" bIns="18288" anchor="ctr" anchorCtr="1"/>
                <a:lstStyle/>
                <a:p>
                  <a:pPr>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52183311716386"/>
                      <c:h val="0.0632170978627671"/>
                    </c:manualLayout>
                  </c15:layout>
                </c:ext>
              </c:extLst>
            </c:dLbl>
            <c:dLbl>
              <c:idx val="13"/>
              <c:layout>
                <c:manualLayout>
                  <c:x val="0.0162901309160385"/>
                  <c:y val="-0.0287318493376396"/>
                </c:manualLayout>
              </c:layout>
              <c:tx>
                <c:rich>
                  <a:bodyPr rot="0" spcFirstLastPara="0" vertOverflow="clip" vert="horz" wrap="square" lIns="36576" tIns="18288" rIns="36576" bIns="18288" anchor="ctr" anchorCtr="1"/>
                  <a:lstStyle/>
                  <a:p>
                    <a:pPr defTabSz="914400">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rPr>
                      <a:t>文化旅游体育与传媒</a:t>
                    </a:r>
                    <a:endParaRPr sz="6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vert="horz" wrap="square" lIns="36576" tIns="18288" rIns="36576" bIns="18288" anchor="ctr" anchorCtr="1"/>
                <a:lstStyle/>
                <a:p>
                  <a:pPr>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244814490213263"/>
                      <c:h val="0.0653645833333333"/>
                    </c:manualLayout>
                  </c15:layout>
                </c:ext>
              </c:extLst>
            </c:dLbl>
            <c:dLbl>
              <c:idx val="14"/>
              <c:layout>
                <c:manualLayout>
                  <c:x val="0.1387140132506"/>
                  <c:y val="-0.0246505201951566"/>
                </c:manualLayout>
              </c:layout>
              <c:tx>
                <c:rich>
                  <a:bodyPr rot="0" spcFirstLastPara="0" vertOverflow="clip" vert="horz" wrap="square" lIns="36576" tIns="18288" rIns="36576" bIns="18288" anchor="ctr" anchorCtr="1"/>
                  <a:lstStyle/>
                  <a:p>
                    <a:pPr defTabSz="914400">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rPr>
                      <a:t>科学技术</a:t>
                    </a:r>
                    <a:endParaRPr sz="6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vert="horz" wrap="square" lIns="36576" tIns="18288" rIns="36576" bIns="18288" anchor="ctr" anchorCtr="1"/>
                <a:lstStyle/>
                <a:p>
                  <a:pPr>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46562905317769"/>
                      <c:h val="0.0672665916760405"/>
                    </c:manualLayout>
                  </c15:layout>
                </c:ext>
              </c:extLst>
            </c:dLbl>
            <c:dLbl>
              <c:idx val="15"/>
              <c:layout>
                <c:manualLayout>
                  <c:x val="0.0978092483316313"/>
                  <c:y val="-0.0230975770051979"/>
                </c:manualLayout>
              </c:layout>
              <c:tx>
                <c:rich>
                  <a:bodyPr rot="0" spcFirstLastPara="0" vertOverflow="clip" vert="horz" wrap="square" lIns="36576" tIns="18288" rIns="36576" bIns="18288" anchor="ctr" anchorCtr="1"/>
                  <a:lstStyle/>
                  <a:p>
                    <a:pPr defTabSz="914400">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rPr>
                      <a:t>灾害防治及应急管理</a:t>
                    </a:r>
                    <a:endParaRPr sz="6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vert="horz" wrap="square" lIns="36576" tIns="18288" rIns="36576" bIns="18288" anchor="ctr" anchorCtr="1"/>
                <a:lstStyle/>
                <a:p>
                  <a:pPr>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237786424556853"/>
                      <c:h val="0.0736196319018405"/>
                    </c:manualLayout>
                  </c15:layout>
                </c:ext>
              </c:extLst>
            </c:dLbl>
            <c:dLbl>
              <c:idx val="16"/>
              <c:layout>
                <c:manualLayout>
                  <c:x val="0.166728902925891"/>
                  <c:y val="0.0286584184911519"/>
                </c:manualLayout>
              </c:layout>
              <c:tx>
                <c:rich>
                  <a:bodyPr rot="0" spcFirstLastPara="0" vertOverflow="clip" vert="horz" wrap="square" lIns="36576" tIns="18288" rIns="36576" bIns="18288" anchor="ctr" anchorCtr="1"/>
                  <a:lstStyle/>
                  <a:p>
                    <a:pPr defTabSz="914400">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rPr>
                      <a:t>商业服务业等</a:t>
                    </a:r>
                    <a:endPar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vert="horz" wrap="square" lIns="36576" tIns="18288" rIns="36576" bIns="18288" anchor="ctr" anchorCtr="1"/>
                <a:lstStyle/>
                <a:p>
                  <a:pPr>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81150021616948"/>
                      <c:h val="0.0607424071991001"/>
                    </c:manualLayout>
                  </c15:layout>
                </c:ext>
              </c:extLst>
            </c:dLbl>
            <c:dLbl>
              <c:idx val="17"/>
              <c:layout>
                <c:manualLayout>
                  <c:x val="0.161302002704699"/>
                  <c:y val="0.0872355890944094"/>
                </c:manualLayout>
              </c:layout>
              <c:tx>
                <c:rich>
                  <a:bodyPr rot="0" spcFirstLastPara="0" vertOverflow="clip" vert="horz" wrap="square" lIns="36576" tIns="18288" rIns="36576" bIns="18288" anchor="ctr" anchorCtr="1"/>
                  <a:lstStyle/>
                  <a:p>
                    <a:pPr defTabSz="914400">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rPr>
                      <a:t>粮油物资储备</a:t>
                    </a:r>
                    <a:endPar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vert="horz" wrap="square" lIns="36576" tIns="18288" rIns="36576" bIns="18288" anchor="ctr" anchorCtr="1"/>
                <a:lstStyle/>
                <a:p>
                  <a:pPr>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97290675889898"/>
                      <c:h val="0.0616422947131609"/>
                    </c:manualLayout>
                  </c15:layout>
                </c:ext>
              </c:extLst>
            </c:dLbl>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horzOverflow="clip" vert="horz" wrap="square" lIns="36576" tIns="18288" rIns="36576" bIns="18288" anchor="ctr" anchorCtr="1" forceAA="0">
                <a:spAutoFit/>
              </a:bodyPr>
              <a:lstStyle/>
              <a:p>
                <a:pPr>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outEnd"/>
            <c:showLegendKey val="0"/>
            <c:showVal val="0"/>
            <c:showCatName val="1"/>
            <c:showSerName val="0"/>
            <c:showPercent val="0"/>
            <c:showBubbleSize val="0"/>
            <c:separator>
</c:separator>
            <c:showLeaderLines val="1"/>
            <c:extLst>
              <c:ext xmlns:c15="http://schemas.microsoft.com/office/drawing/2012/chart" uri="{CE6537A1-D6FC-4f65-9D91-7224C49458BB}">
                <c15:spPr xmlns:c15="http://schemas.microsoft.com/office/drawing/2012/chart">
                  <a:prstGeom prst="roundRect">
                    <a:avLst/>
                  </a:prstGeom>
                  <a:noFill/>
                  <a:ln>
                    <a:noFill/>
                  </a:ln>
                </c15:spPr>
                <c15:layout/>
                <c15:showLeaderLines val="1"/>
                <c15:leaderLines>
                  <c:spPr>
                    <a:ln w="9525">
                      <a:solidFill>
                        <a:sysClr val="windowText" lastClr="000000">
                          <a:alpha val="54000"/>
                        </a:sysClr>
                      </a:solidFill>
                    </a:ln>
                    <a:effectLst/>
                  </c:spPr>
                </c15:leaderLines>
              </c:ext>
            </c:extLst>
          </c:dLbls>
          <c:cat>
            <c:strRef>
              <c:f>Sheet1!$A$2:$A$19</c:f>
              <c:strCache>
                <c:ptCount val="18"/>
                <c:pt idx="0">
                  <c:v>资源勘探信息等</c:v>
                </c:pt>
                <c:pt idx="1">
                  <c:v>城乡社区</c:v>
                </c:pt>
                <c:pt idx="2">
                  <c:v>社会保障和就业</c:v>
                </c:pt>
                <c:pt idx="3">
                  <c:v>教育</c:v>
                </c:pt>
                <c:pt idx="4">
                  <c:v>一般公共服务</c:v>
                </c:pt>
                <c:pt idx="5">
                  <c:v>农林水</c:v>
                </c:pt>
                <c:pt idx="6">
                  <c:v>自然资源海洋气象等</c:v>
                </c:pt>
                <c:pt idx="7">
                  <c:v>节能环保</c:v>
                </c:pt>
                <c:pt idx="8">
                  <c:v>卫生健康</c:v>
                </c:pt>
                <c:pt idx="9">
                  <c:v>债务付息</c:v>
                </c:pt>
                <c:pt idx="10">
                  <c:v>交通运输</c:v>
                </c:pt>
                <c:pt idx="11">
                  <c:v>公共安全</c:v>
                </c:pt>
                <c:pt idx="12">
                  <c:v>住房保障</c:v>
                </c:pt>
                <c:pt idx="13">
                  <c:v>文化旅游体育与传媒</c:v>
                </c:pt>
                <c:pt idx="14">
                  <c:v>科学技术</c:v>
                </c:pt>
                <c:pt idx="15">
                  <c:v>灾害防治及应急管理</c:v>
                </c:pt>
                <c:pt idx="16">
                  <c:v>商业服务业等</c:v>
                </c:pt>
                <c:pt idx="17">
                  <c:v>粮油物资储备</c:v>
                </c:pt>
              </c:strCache>
            </c:strRef>
          </c:cat>
          <c:val>
            <c:numRef>
              <c:f>Sheet1!$B$2:$B$19</c:f>
              <c:numCache>
                <c:formatCode>General</c:formatCode>
                <c:ptCount val="18"/>
                <c:pt idx="0">
                  <c:v>11803</c:v>
                </c:pt>
                <c:pt idx="1">
                  <c:v>74003</c:v>
                </c:pt>
                <c:pt idx="2">
                  <c:v>38873</c:v>
                </c:pt>
                <c:pt idx="3">
                  <c:v>62321</c:v>
                </c:pt>
                <c:pt idx="4">
                  <c:v>43558</c:v>
                </c:pt>
                <c:pt idx="5">
                  <c:v>63674</c:v>
                </c:pt>
                <c:pt idx="6">
                  <c:v>5474</c:v>
                </c:pt>
                <c:pt idx="7">
                  <c:v>31135</c:v>
                </c:pt>
                <c:pt idx="8">
                  <c:v>24835</c:v>
                </c:pt>
                <c:pt idx="9">
                  <c:v>13819</c:v>
                </c:pt>
                <c:pt idx="10">
                  <c:v>25460</c:v>
                </c:pt>
                <c:pt idx="11">
                  <c:v>13529</c:v>
                </c:pt>
                <c:pt idx="12">
                  <c:v>8108</c:v>
                </c:pt>
                <c:pt idx="13">
                  <c:v>8540</c:v>
                </c:pt>
                <c:pt idx="14">
                  <c:v>12865</c:v>
                </c:pt>
                <c:pt idx="15">
                  <c:v>4281</c:v>
                </c:pt>
                <c:pt idx="16">
                  <c:v>2394</c:v>
                </c:pt>
                <c:pt idx="17">
                  <c:v>1041</c:v>
                </c:pt>
              </c:numCache>
            </c:numRef>
          </c:val>
        </c:ser>
        <c:dLbls>
          <c:showLegendKey val="0"/>
          <c:showVal val="1"/>
          <c:showCatName val="0"/>
          <c:showSerName val="0"/>
          <c:showPercent val="0"/>
          <c:showBubbleSize val="0"/>
          <c:showLeaderLines val="1"/>
        </c:dLbls>
        <c:firstSliceAng val="139"/>
      </c:pieChart>
      <c:spPr>
        <a:noFill/>
        <a:ln>
          <a:noFill/>
        </a:ln>
        <a:effectLst/>
      </c:spPr>
    </c:plotArea>
    <c:plotVisOnly val="1"/>
    <c:dispBlanksAs val="gap"/>
    <c:showDLblsOverMax val="0"/>
  </c:chart>
  <c:spPr>
    <a:noFill/>
    <a:ln w="3175">
      <a:solidFill>
        <a:sysClr val="windowText" lastClr="000000"/>
      </a:solidFill>
    </a:ln>
    <a:effectLst/>
  </c:spPr>
  <c:txPr>
    <a:bodyPr/>
    <a:lstStyle/>
    <a:p>
      <a:pPr>
        <a:defRPr lang="zh-CN">
          <a:latin typeface="宋体" panose="02010600030101010101" charset="-122"/>
          <a:ea typeface="宋体" panose="02010600030101010101" charset="-122"/>
          <a:cs typeface="宋体" panose="02010600030101010101" charset="-122"/>
          <a:sym typeface="宋体" panose="02010600030101010101" charset="-122"/>
        </a:defRPr>
      </a:pPr>
    </a:p>
  </c:txPr>
  <c:externalData r:id="rId1">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自定义 1">
    <a:dk1>
      <a:sysClr val="windowText" lastClr="000000"/>
    </a:dk1>
    <a:lt1>
      <a:sysClr val="window" lastClr="FFFFFF"/>
    </a:lt1>
    <a:dk2>
      <a:srgbClr val="9C27B0"/>
    </a:dk2>
    <a:lt2>
      <a:srgbClr val="673AB7"/>
    </a:lt2>
    <a:accent1>
      <a:srgbClr val="2196F3"/>
    </a:accent1>
    <a:accent2>
      <a:srgbClr val="00BCD4"/>
    </a:accent2>
    <a:accent3>
      <a:srgbClr val="4CAF50"/>
    </a:accent3>
    <a:accent4>
      <a:srgbClr val="CDDC39"/>
    </a:accent4>
    <a:accent5>
      <a:srgbClr val="FFC107"/>
    </a:accent5>
    <a:accent6>
      <a:srgbClr val="FF5722"/>
    </a:accent6>
    <a:hlink>
      <a:srgbClr val="9C27B0"/>
    </a:hlink>
    <a:folHlink>
      <a:srgbClr val="673AB7"/>
    </a:folHlink>
  </a:clrScheme>
  <a:fontScheme name="Office 主题​​">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主题​​">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9" textRotate="1"/>
    <customShpInfo spid="_x0000_s1027" textRotate="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4037</Words>
  <Characters>6024</Characters>
  <Lines>0</Lines>
  <Paragraphs>0</Paragraphs>
  <TotalTime>3</TotalTime>
  <ScaleCrop>false</ScaleCrop>
  <LinksUpToDate>false</LinksUpToDate>
  <CharactersWithSpaces>6141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2021-03-21T23:16:00Z</dcterms:created>
  <dc:creator>失律的钟</dc:creator>
  <cp:lastModifiedBy>乐彩印刷广告公司</cp:lastModifiedBy>
  <cp:lastPrinted>2023-10-09T01:28:00Z</cp:lastPrinted>
  <dcterms:modified xsi:type="dcterms:W3CDTF">2023-10-12T00:53:24Z</dcterms:modified>
  <dc:title>失律的钟</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B07048C09B4F49E8B2CC971E17A26E4A_13</vt:lpwstr>
  </property>
  <property fmtid="{D5CDD505-2E9C-101B-9397-08002B2CF9AE}" pid="4" name="KSOSaveFontToCloudKey">
    <vt:lpwstr>1221542077_btnclosed</vt:lpwstr>
  </property>
</Properties>
</file>