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粗黑宋简体" w:hAnsi="方正粗黑宋简体" w:eastAsia="方正粗黑宋简体" w:cs="方正粗黑宋简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sz w:val="40"/>
          <w:szCs w:val="40"/>
          <w:lang w:val="en-US" w:eastAsia="zh-CN"/>
        </w:rPr>
        <w:t>开放功能区及时间：</w:t>
      </w:r>
    </w:p>
    <w:tbl>
      <w:tblPr>
        <w:tblStyle w:val="3"/>
        <w:tblpPr w:leftFromText="180" w:rightFromText="180" w:vertAnchor="page" w:horzAnchor="page" w:tblpX="1633" w:tblpY="2401"/>
        <w:tblOverlap w:val="never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5"/>
        <w:gridCol w:w="2950"/>
        <w:gridCol w:w="3759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  <w:t>开放区域</w:t>
            </w:r>
          </w:p>
        </w:tc>
        <w:tc>
          <w:tcPr>
            <w:tcW w:w="6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  <w:t>开放时间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  <w:t>主馆（F1、F2）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  <w:t>周二至周日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  <w:t>8:30—12:00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  <w:t>14:30—17:30</w:t>
            </w: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★周一闭馆期间及其他延长开放时段（12:00-14:30、17:30-21:30）需从西侧门进入智慧图书馆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40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  <w:t>智慧图书馆（F1）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</w:pPr>
          </w:p>
        </w:tc>
        <w:tc>
          <w:tcPr>
            <w:tcW w:w="29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  <w:t>周一至周日</w:t>
            </w:r>
          </w:p>
        </w:tc>
        <w:tc>
          <w:tcPr>
            <w:tcW w:w="3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02" w:firstLineChars="10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  <w:lang w:val="en-US" w:eastAsia="zh-CN"/>
              </w:rPr>
              <w:t>8:30—21:30</w:t>
            </w:r>
          </w:p>
        </w:tc>
        <w:tc>
          <w:tcPr>
            <w:tcW w:w="2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</w:pPr>
    </w:p>
    <w:p>
      <w:pPr>
        <w:jc w:val="both"/>
        <w:rPr>
          <w:rFonts w:hint="eastAsia" w:ascii="方正粗黑宋简体" w:hAnsi="方正粗黑宋简体" w:eastAsia="方正粗黑宋简体" w:cs="方正粗黑宋简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sz w:val="40"/>
          <w:szCs w:val="40"/>
          <w:lang w:val="en-US" w:eastAsia="zh-CN"/>
        </w:rPr>
        <w:t>入馆须知：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入馆要注重仪表，文明阅读，爱护图书及阅览设施；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馆内禁止吸烟用火、</w:t>
      </w:r>
      <w:r>
        <w:rPr>
          <w:rFonts w:hint="default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大声喧哗、嬉戏打闹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、乱扔杂物、乱涂乱画等；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严禁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携带零食、有色饮料、危险品入馆；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入口</w:t>
      </w:r>
      <w:r>
        <w:rPr>
          <w:rFonts w:hint="default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设有免费存包柜，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贵重物品请随身携带；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馆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内</w:t>
      </w:r>
      <w:r>
        <w:rPr>
          <w:rFonts w:hint="default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提供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饮用水</w:t>
      </w:r>
      <w:r>
        <w:rPr>
          <w:rFonts w:hint="default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，读者自带水杯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取用；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馆内设有自助办证机、借还书机，可随时随地办理借还手续；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办理借阅证需自带现金200元（押金），在自助办证机上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办理；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低幼及少儿阅览区设在一楼，成人阅览区在二楼，智慧图书馆也是分区域</w:t>
      </w:r>
    </w:p>
    <w:p>
      <w:pPr>
        <w:numPr>
          <w:ilvl w:val="0"/>
          <w:numId w:val="0"/>
        </w:numPr>
        <w:ind w:firstLine="402" w:firstLineChars="100"/>
        <w:jc w:val="both"/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阅览，不同阅览区的图书不得交叉放置。未成年读者借阅及活动仅限一楼，</w:t>
      </w:r>
    </w:p>
    <w:p>
      <w:pPr>
        <w:numPr>
          <w:ilvl w:val="0"/>
          <w:numId w:val="0"/>
        </w:numPr>
        <w:ind w:firstLine="402" w:firstLineChars="100"/>
        <w:jc w:val="both"/>
        <w:rPr>
          <w:rFonts w:hint="default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上楼参观需有家长陪同。馆内所有绘本只可在馆内阅览，不得借阅；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数字阅读体验区及低幼阅览区设有儿童体验设施，体验时需家长陪同，做</w:t>
      </w:r>
    </w:p>
    <w:p>
      <w:pPr>
        <w:numPr>
          <w:ilvl w:val="0"/>
          <w:numId w:val="0"/>
        </w:numPr>
        <w:ind w:firstLine="402" w:firstLineChars="100"/>
        <w:jc w:val="both"/>
        <w:rPr>
          <w:rFonts w:hint="default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好看管工作，以免磕碰或沙子伤及眼睛；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CN"/>
        </w:rPr>
        <w:t>请自觉遵守馆内各项规章制度，做文明读者。</w: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FD166"/>
    <w:multiLevelType w:val="singleLevel"/>
    <w:tmpl w:val="5B7FD1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NTVkODVkZjZhNzQ2NjFkMjA2NGNjY2EzNGRjOWQifQ=="/>
  </w:docVars>
  <w:rsids>
    <w:rsidRoot w:val="7A7A1DD2"/>
    <w:rsid w:val="04C854EF"/>
    <w:rsid w:val="06F86E33"/>
    <w:rsid w:val="118916FB"/>
    <w:rsid w:val="132058E6"/>
    <w:rsid w:val="1B775E89"/>
    <w:rsid w:val="1D6B1242"/>
    <w:rsid w:val="1DE375AE"/>
    <w:rsid w:val="268403A5"/>
    <w:rsid w:val="26A85097"/>
    <w:rsid w:val="384F06FE"/>
    <w:rsid w:val="567D098C"/>
    <w:rsid w:val="57573C8F"/>
    <w:rsid w:val="59430D5F"/>
    <w:rsid w:val="64B830EA"/>
    <w:rsid w:val="69AC7FEE"/>
    <w:rsid w:val="6AC978EB"/>
    <w:rsid w:val="6BEB5EB9"/>
    <w:rsid w:val="6BF750F8"/>
    <w:rsid w:val="708C533F"/>
    <w:rsid w:val="7A7A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454</Characters>
  <Lines>0</Lines>
  <Paragraphs>0</Paragraphs>
  <TotalTime>21</TotalTime>
  <ScaleCrop>false</ScaleCrop>
  <LinksUpToDate>false</LinksUpToDate>
  <CharactersWithSpaces>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2022-07-08T07:34:00Z</dcterms:created>
  <dc:creator>. 酥</dc:creator>
  <cp:lastModifiedBy>刘永峰</cp:lastModifiedBy>
  <dcterms:modified xsi:type="dcterms:W3CDTF">2023-06-27T03:58:47Z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30D86D0B2E8A478182D332DDE41FB977</vt:lpwstr>
  </property>
</Properties>
</file>