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A85C">
      <w:pPr>
        <w:spacing w:line="640" w:lineRule="exact"/>
        <w:jc w:val="center"/>
        <w:rPr>
          <w:rFonts w:hint="eastAsia" w:ascii="仿宋" w:hAnsi="仿宋" w:eastAsia="仿宋"/>
          <w:b/>
          <w:sz w:val="44"/>
        </w:rPr>
      </w:pPr>
    </w:p>
    <w:p w14:paraId="08095781">
      <w:pPr>
        <w:spacing w:line="640" w:lineRule="exact"/>
        <w:jc w:val="center"/>
        <w:rPr>
          <w:rFonts w:hint="eastAsia" w:ascii="仿宋" w:hAnsi="仿宋" w:eastAsia="仿宋"/>
          <w:b/>
          <w:sz w:val="44"/>
        </w:rPr>
      </w:pPr>
    </w:p>
    <w:p w14:paraId="22EC32B6">
      <w:pPr>
        <w:spacing w:line="640" w:lineRule="exact"/>
        <w:jc w:val="center"/>
        <w:rPr>
          <w:rFonts w:hint="eastAsia" w:ascii="仿宋" w:hAnsi="仿宋" w:eastAsia="仿宋"/>
          <w:b/>
          <w:sz w:val="44"/>
        </w:rPr>
      </w:pPr>
    </w:p>
    <w:p w14:paraId="474D051E">
      <w:pPr>
        <w:spacing w:line="640" w:lineRule="exact"/>
        <w:jc w:val="center"/>
        <w:rPr>
          <w:rFonts w:hint="eastAsia" w:ascii="仿宋" w:hAnsi="仿宋" w:eastAsia="仿宋"/>
          <w:b/>
          <w:sz w:val="44"/>
        </w:rPr>
      </w:pPr>
    </w:p>
    <w:p w14:paraId="1444EA86">
      <w:pPr>
        <w:spacing w:line="640" w:lineRule="exact"/>
        <w:rPr>
          <w:rFonts w:hint="eastAsia" w:ascii="仿宋" w:hAnsi="仿宋" w:eastAsia="仿宋"/>
          <w:b/>
          <w:sz w:val="44"/>
        </w:rPr>
      </w:pPr>
    </w:p>
    <w:p w14:paraId="693500AB">
      <w:pPr>
        <w:spacing w:line="640" w:lineRule="exact"/>
        <w:jc w:val="center"/>
        <w:rPr>
          <w:rFonts w:hint="eastAsia" w:ascii="仿宋" w:hAnsi="仿宋" w:eastAsia="仿宋"/>
          <w:b/>
          <w:sz w:val="44"/>
        </w:rPr>
      </w:pPr>
    </w:p>
    <w:p w14:paraId="34C308EB">
      <w:pPr>
        <w:spacing w:line="640" w:lineRule="exact"/>
        <w:jc w:val="center"/>
        <w:rPr>
          <w:rFonts w:hint="eastAsia" w:ascii="仿宋" w:hAnsi="仿宋" w:eastAsia="仿宋"/>
          <w:b/>
          <w:sz w:val="44"/>
        </w:rPr>
      </w:pPr>
    </w:p>
    <w:p w14:paraId="50655379">
      <w:pPr>
        <w:spacing w:line="640" w:lineRule="exact"/>
        <w:rPr>
          <w:rFonts w:hint="eastAsia" w:ascii="仿宋" w:hAnsi="仿宋" w:eastAsia="仿宋"/>
          <w:sz w:val="32"/>
        </w:rPr>
      </w:pPr>
    </w:p>
    <w:p w14:paraId="347A9822">
      <w:pPr>
        <w:pStyle w:val="2"/>
        <w:rPr>
          <w:rFonts w:hint="eastAsia"/>
        </w:rPr>
      </w:pPr>
    </w:p>
    <w:p w14:paraId="5AD61E76">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25</w:t>
      </w:r>
      <w:r>
        <w:rPr>
          <w:rFonts w:hint="eastAsia" w:ascii="仿宋_GB2312" w:hAnsi="仿宋" w:eastAsia="仿宋_GB2312"/>
          <w:color w:val="auto"/>
          <w:sz w:val="32"/>
        </w:rPr>
        <w:t>]</w:t>
      </w:r>
      <w:r>
        <w:rPr>
          <w:rFonts w:hint="eastAsia" w:ascii="仿宋_GB2312" w:hAnsi="仿宋" w:eastAsia="仿宋_GB2312"/>
          <w:color w:val="auto"/>
          <w:sz w:val="32"/>
          <w:lang w:eastAsia="zh-CN"/>
        </w:rPr>
        <w:t>14</w:t>
      </w:r>
      <w:r>
        <w:rPr>
          <w:rFonts w:hint="eastAsia" w:ascii="仿宋_GB2312" w:hAnsi="仿宋" w:eastAsia="仿宋_GB2312"/>
          <w:color w:val="auto"/>
          <w:sz w:val="32"/>
        </w:rPr>
        <w:t>号</w:t>
      </w:r>
    </w:p>
    <w:p w14:paraId="69A496FD">
      <w:pPr>
        <w:spacing w:line="640" w:lineRule="exact"/>
        <w:jc w:val="both"/>
        <w:rPr>
          <w:rFonts w:hint="eastAsia" w:ascii="仿宋_GB2312" w:hAnsi="仿宋" w:eastAsia="仿宋_GB2312"/>
          <w:b/>
          <w:sz w:val="44"/>
        </w:rPr>
      </w:pPr>
    </w:p>
    <w:p w14:paraId="3393BEAC">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14:paraId="0D5CA01A">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于内蒙古双欣环保材料股份有限公司危险</w:t>
      </w:r>
    </w:p>
    <w:p w14:paraId="6DBA6B46">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lang w:eastAsia="zh-CN"/>
        </w:rPr>
        <w:t>废物暂存库建设项目</w:t>
      </w:r>
      <w:r>
        <w:rPr>
          <w:rFonts w:hint="eastAsia" w:ascii="方正小标宋简体" w:hAnsi="方正小标宋简体" w:eastAsia="方正小标宋简体" w:cs="方正小标宋简体"/>
          <w:color w:val="auto"/>
          <w:sz w:val="44"/>
          <w:szCs w:val="44"/>
        </w:rPr>
        <w:t>环境影响报告表的批复</w:t>
      </w:r>
    </w:p>
    <w:p w14:paraId="4C2B45F3">
      <w:pPr>
        <w:spacing w:line="560" w:lineRule="exact"/>
        <w:jc w:val="center"/>
        <w:rPr>
          <w:rFonts w:hint="eastAsia" w:ascii="方正小标宋简体" w:hAnsi="方正小标宋简体" w:eastAsia="方正小标宋简体" w:cs="方正小标宋简体"/>
          <w:color w:val="auto"/>
          <w:sz w:val="44"/>
          <w:szCs w:val="44"/>
        </w:rPr>
      </w:pPr>
    </w:p>
    <w:p w14:paraId="7FA6B411">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color w:val="auto"/>
          <w:sz w:val="32"/>
          <w:szCs w:val="32"/>
          <w:lang w:eastAsia="zh-CN"/>
        </w:rPr>
        <w:t>内蒙古双欣环保材料股份有限公司</w:t>
      </w:r>
      <w:r>
        <w:rPr>
          <w:rFonts w:hint="eastAsia" w:ascii="仿宋_GB2312" w:hAnsi="仿宋" w:eastAsia="仿宋_GB2312"/>
          <w:color w:val="auto"/>
          <w:sz w:val="32"/>
        </w:rPr>
        <w:t>：</w:t>
      </w:r>
    </w:p>
    <w:p w14:paraId="6629074B">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内蒙古永鑫环保服务有限公司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内蒙古双欣环保材料股份有限公司危险废物暂存库建设项目环境影响报告表</w:t>
      </w:r>
      <w:r>
        <w:rPr>
          <w:rFonts w:hint="eastAsia" w:ascii="仿宋_GB2312" w:hAnsi="仿宋" w:eastAsia="仿宋_GB2312"/>
          <w:color w:val="auto"/>
          <w:sz w:val="32"/>
        </w:rPr>
        <w:t>》（以下简称报告表）收悉，经审核，提出如下批复意见：</w:t>
      </w:r>
    </w:p>
    <w:p w14:paraId="5AF3107A">
      <w:pPr>
        <w:keepNext w:val="0"/>
        <w:keepLines w:val="0"/>
        <w:pageBreakBefore w:val="0"/>
        <w:widowControl w:val="0"/>
        <w:numPr>
          <w:ilvl w:val="0"/>
          <w:numId w:val="0"/>
        </w:numPr>
        <w:kinsoku/>
        <w:wordWrap/>
        <w:overflowPunct/>
        <w:topLinePunct w:val="0"/>
        <w:autoSpaceDE/>
        <w:autoSpaceDN/>
        <w:bidi w:val="0"/>
        <w:adjustRightInd/>
        <w:snapToGrid/>
        <w:spacing w:line="436" w:lineRule="exact"/>
        <w:ind w:right="0" w:rightChars="0" w:firstLine="320" w:firstLineChars="1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本项目位于鄂托克旗蒙西高新技术工业园内蒙古双欣环保材料股份有限公司</w:t>
      </w:r>
      <w:r>
        <w:rPr>
          <w:rFonts w:hint="eastAsia" w:ascii="仿宋_GB2312" w:hAnsi="仿宋_GB2312" w:eastAsia="仿宋_GB2312" w:cs="仿宋_GB2312"/>
          <w:color w:val="auto"/>
          <w:sz w:val="32"/>
          <w:szCs w:val="32"/>
          <w:lang w:val="en-US" w:eastAsia="zh-CN"/>
        </w:rPr>
        <w:t>厂区</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。拟拆除原有危险废物暂存库（</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lang w:eastAsia="zh-CN"/>
        </w:rPr>
        <w:t>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新建2座全封闭</w:t>
      </w:r>
      <w:r>
        <w:rPr>
          <w:rFonts w:hint="eastAsia" w:ascii="仿宋_GB2312" w:hAnsi="仿宋_GB2312" w:eastAsia="仿宋_GB2312" w:cs="仿宋_GB2312"/>
          <w:color w:val="auto"/>
          <w:sz w:val="32"/>
          <w:szCs w:val="32"/>
          <w:lang w:eastAsia="zh-CN"/>
        </w:rPr>
        <w:t>危险废物暂存库，</w:t>
      </w:r>
      <w:r>
        <w:rPr>
          <w:rFonts w:hint="eastAsia" w:ascii="仿宋_GB2312" w:hAnsi="仿宋_GB2312" w:eastAsia="仿宋_GB2312" w:cs="仿宋_GB2312"/>
          <w:color w:val="auto"/>
          <w:sz w:val="32"/>
          <w:szCs w:val="32"/>
          <w:lang w:val="en-US" w:eastAsia="zh-CN"/>
        </w:rPr>
        <w:t>总占地面积486.64m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，西侧作为固体暂存区（面积248.60m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），东侧作为废液暂存区（面积238.04m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用于暂存</w:t>
      </w:r>
      <w:r>
        <w:rPr>
          <w:rFonts w:hint="eastAsia" w:ascii="仿宋_GB2312" w:hAnsi="仿宋_GB2312" w:eastAsia="仿宋_GB2312" w:cs="仿宋_GB2312"/>
          <w:color w:val="auto"/>
          <w:sz w:val="32"/>
          <w:szCs w:val="32"/>
          <w:lang w:val="en-US" w:eastAsia="zh-CN"/>
        </w:rPr>
        <w:t>内蒙古双欣环保材料股份有限公司运行过程中产生的危险废物</w:t>
      </w:r>
      <w:r>
        <w:rPr>
          <w:rFonts w:hint="eastAsia" w:ascii="仿宋_GB2312" w:hAnsi="仿宋_GB2312" w:eastAsia="仿宋_GB2312" w:cs="仿宋_GB2312"/>
          <w:color w:val="auto"/>
          <w:sz w:val="32"/>
          <w:szCs w:val="32"/>
          <w:lang w:eastAsia="zh-CN"/>
        </w:rPr>
        <w:t>，产生的危险废物分区存放，</w:t>
      </w:r>
      <w:r>
        <w:rPr>
          <w:rFonts w:hint="eastAsia" w:ascii="仿宋_GB2312" w:hAnsi="仿宋_GB2312" w:eastAsia="仿宋_GB2312" w:cs="仿宋_GB2312"/>
          <w:color w:val="auto"/>
          <w:sz w:val="32"/>
          <w:szCs w:val="32"/>
          <w:lang w:val="en-US" w:eastAsia="zh-CN"/>
        </w:rPr>
        <w:t>危废库</w:t>
      </w:r>
      <w:r>
        <w:rPr>
          <w:rFonts w:hint="eastAsia" w:ascii="仿宋_GB2312" w:hAnsi="仿宋_GB2312" w:eastAsia="仿宋_GB2312" w:cs="仿宋_GB2312"/>
          <w:color w:val="auto"/>
          <w:sz w:val="32"/>
          <w:szCs w:val="32"/>
          <w:lang w:eastAsia="zh-CN"/>
        </w:rPr>
        <w:t>地面</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lang w:eastAsia="zh-CN"/>
        </w:rPr>
        <w:t>防渗措施并设置导流</w:t>
      </w:r>
      <w:r>
        <w:rPr>
          <w:rFonts w:hint="eastAsia" w:ascii="仿宋_GB2312" w:hAnsi="仿宋_GB2312" w:eastAsia="仿宋_GB2312" w:cs="仿宋_GB2312"/>
          <w:color w:val="auto"/>
          <w:sz w:val="32"/>
          <w:szCs w:val="32"/>
          <w:lang w:val="en-US" w:eastAsia="zh-CN"/>
        </w:rPr>
        <w:t>沟</w:t>
      </w:r>
      <w:r>
        <w:rPr>
          <w:rFonts w:hint="eastAsia" w:ascii="仿宋_GB2312" w:hAnsi="仿宋_GB2312" w:eastAsia="仿宋_GB2312" w:cs="仿宋_GB2312"/>
          <w:color w:val="auto"/>
          <w:sz w:val="32"/>
          <w:szCs w:val="32"/>
          <w:lang w:eastAsia="zh-CN"/>
        </w:rPr>
        <w:t>与</w:t>
      </w:r>
      <w:r>
        <w:rPr>
          <w:rFonts w:hint="eastAsia" w:ascii="仿宋_GB2312" w:hAnsi="仿宋" w:eastAsia="仿宋_GB2312"/>
          <w:color w:val="auto"/>
          <w:sz w:val="32"/>
          <w:lang w:val="en-US" w:eastAsia="zh-CN"/>
        </w:rPr>
        <w:t>收集池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eastAsia="zh-CN"/>
        </w:rPr>
        <w:t>400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14:paraId="4C2CEE2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61EF3AD5">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14:paraId="78B15BB0">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14:paraId="4B725A3B">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2.认真落实《报告表》提出的各项大气污染防治措施。危险废物暂存库设置2套废气净化机组，产生的非甲烷总烃</w:t>
      </w:r>
      <w:r>
        <w:rPr>
          <w:rFonts w:hint="eastAsia" w:ascii="仿宋_GB2312" w:hAnsi="仿宋" w:eastAsia="仿宋_GB2312"/>
          <w:sz w:val="32"/>
          <w:lang w:val="en-US" w:eastAsia="zh-CN"/>
        </w:rPr>
        <w:t>排放浓度</w:t>
      </w:r>
      <w:r>
        <w:rPr>
          <w:rFonts w:hint="eastAsia" w:ascii="仿宋_GB2312" w:hAnsi="仿宋" w:eastAsia="仿宋_GB2312"/>
          <w:color w:val="auto"/>
          <w:sz w:val="32"/>
          <w:lang w:val="en-US" w:eastAsia="zh-CN"/>
        </w:rPr>
        <w:t>满足《合成树脂工业污染物排放标准》（GB 31572-2015）（含2024年修改单）要求后经一根15米高排气筒排放。</w:t>
      </w:r>
    </w:p>
    <w:p w14:paraId="5C82F22D">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3.厂区地面须按相关要求做好防渗措施，并建立完善的地下水监测制度，确保不会对地下水造成影响。</w:t>
      </w:r>
    </w:p>
    <w:p w14:paraId="0EBBA2CE">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应采取妥善控制措施，确保厂界噪声满足《工业企业厂界环境噪声排放标准》（GB12348-2008）3类标准要求。</w:t>
      </w:r>
    </w:p>
    <w:p w14:paraId="2A9E344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废暂存库须严格按照《危险废物贮存污染控制标准》（GB18597-2023）要求进行设计、建设和管理。非正常情况下泄漏的废液通过导流沟进入收集池中，收集后按照危险废物处置。</w:t>
      </w:r>
    </w:p>
    <w:p w14:paraId="34B4CD7A">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14:paraId="238A4454">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14:paraId="0C0E298C">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w:t>
      </w:r>
      <w:r>
        <w:rPr>
          <w:rFonts w:hint="eastAsia" w:ascii="仿宋_GB2312" w:hAnsi="仿宋" w:eastAsia="仿宋_GB2312"/>
          <w:color w:val="auto"/>
          <w:sz w:val="32"/>
          <w:lang w:val="en-US" w:eastAsia="zh-CN"/>
        </w:rPr>
        <w:t>鄂托克经济开发区生态保护与发展协调服务中心</w:t>
      </w:r>
      <w:r>
        <w:rPr>
          <w:rFonts w:hint="eastAsia" w:ascii="仿宋_GB2312" w:hAnsi="仿宋" w:eastAsia="仿宋_GB2312"/>
          <w:sz w:val="32"/>
          <w:lang w:val="en-US" w:eastAsia="zh-CN"/>
        </w:rPr>
        <w:t>负责该项目的日常监管工作。</w:t>
      </w:r>
    </w:p>
    <w:p w14:paraId="002EEC17">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14:paraId="1A6D608F">
      <w:pPr>
        <w:pStyle w:val="2"/>
        <w:rPr>
          <w:rFonts w:hint="eastAsia" w:ascii="仿宋_GB2312" w:hAnsi="仿宋" w:eastAsia="仿宋_GB2312"/>
          <w:color w:val="auto"/>
          <w:sz w:val="32"/>
          <w:lang w:eastAsia="zh-CN"/>
        </w:rPr>
      </w:pPr>
    </w:p>
    <w:p w14:paraId="6C47099B">
      <w:pPr>
        <w:pStyle w:val="2"/>
        <w:rPr>
          <w:rFonts w:hint="eastAsia" w:ascii="仿宋_GB2312" w:hAnsi="仿宋" w:eastAsia="仿宋_GB2312"/>
          <w:color w:val="auto"/>
          <w:sz w:val="32"/>
          <w:lang w:eastAsia="zh-CN"/>
        </w:rPr>
      </w:pPr>
    </w:p>
    <w:p w14:paraId="4602F630">
      <w:pPr>
        <w:pStyle w:val="2"/>
        <w:rPr>
          <w:rFonts w:hint="eastAsia" w:ascii="仿宋_GB2312" w:hAnsi="仿宋" w:eastAsia="仿宋_GB2312"/>
          <w:color w:val="auto"/>
          <w:sz w:val="32"/>
          <w:lang w:eastAsia="zh-CN"/>
        </w:rPr>
      </w:pPr>
    </w:p>
    <w:p w14:paraId="0AB38D45">
      <w:pPr>
        <w:pStyle w:val="2"/>
        <w:rPr>
          <w:rFonts w:hint="eastAsia" w:ascii="仿宋_GB2312" w:hAnsi="仿宋" w:eastAsia="仿宋_GB2312"/>
          <w:color w:val="auto"/>
          <w:sz w:val="32"/>
          <w:lang w:eastAsia="zh-CN"/>
        </w:rPr>
      </w:pPr>
    </w:p>
    <w:p w14:paraId="65F220CE">
      <w:pPr>
        <w:pStyle w:val="2"/>
        <w:rPr>
          <w:rFonts w:hint="eastAsia" w:ascii="仿宋_GB2312" w:hAnsi="仿宋" w:eastAsia="仿宋_GB2312"/>
          <w:color w:val="auto"/>
          <w:sz w:val="32"/>
          <w:lang w:eastAsia="zh-CN"/>
        </w:rPr>
      </w:pPr>
    </w:p>
    <w:p w14:paraId="52E2B4BE">
      <w:pPr>
        <w:pStyle w:val="2"/>
        <w:rPr>
          <w:rFonts w:hint="eastAsia" w:ascii="仿宋_GB2312" w:hAnsi="仿宋" w:eastAsia="仿宋_GB2312"/>
          <w:color w:val="auto"/>
          <w:sz w:val="32"/>
          <w:lang w:eastAsia="zh-CN"/>
        </w:rPr>
      </w:pPr>
    </w:p>
    <w:p w14:paraId="31B3469E">
      <w:pPr>
        <w:pStyle w:val="2"/>
        <w:rPr>
          <w:rFonts w:hint="eastAsia" w:ascii="仿宋_GB2312" w:hAnsi="仿宋" w:eastAsia="仿宋_GB2312"/>
          <w:color w:val="auto"/>
          <w:sz w:val="32"/>
          <w:lang w:eastAsia="zh-CN"/>
        </w:rPr>
      </w:pPr>
    </w:p>
    <w:p w14:paraId="677FF3E0">
      <w:pPr>
        <w:pStyle w:val="2"/>
        <w:rPr>
          <w:rFonts w:hint="eastAsia" w:ascii="仿宋_GB2312" w:hAnsi="仿宋" w:eastAsia="仿宋_GB2312"/>
          <w:color w:val="auto"/>
          <w:sz w:val="32"/>
          <w:lang w:eastAsia="zh-CN"/>
        </w:rPr>
      </w:pPr>
    </w:p>
    <w:p w14:paraId="53D998D0">
      <w:pPr>
        <w:pStyle w:val="2"/>
        <w:rPr>
          <w:rFonts w:hint="eastAsia" w:ascii="仿宋_GB2312" w:hAnsi="仿宋" w:eastAsia="仿宋_GB2312"/>
          <w:color w:val="auto"/>
          <w:sz w:val="32"/>
          <w:lang w:eastAsia="zh-CN"/>
        </w:rPr>
      </w:pPr>
    </w:p>
    <w:p w14:paraId="76ADB4A0">
      <w:pPr>
        <w:pStyle w:val="2"/>
        <w:rPr>
          <w:rFonts w:hint="eastAsia" w:ascii="仿宋_GB2312" w:hAnsi="仿宋" w:eastAsia="仿宋_GB2312"/>
          <w:color w:val="auto"/>
          <w:sz w:val="32"/>
          <w:lang w:eastAsia="zh-CN"/>
        </w:rPr>
      </w:pPr>
    </w:p>
    <w:p w14:paraId="0FD219D8">
      <w:pPr>
        <w:pStyle w:val="2"/>
        <w:rPr>
          <w:rFonts w:hint="eastAsia" w:ascii="仿宋_GB2312" w:hAnsi="仿宋" w:eastAsia="仿宋_GB2312"/>
          <w:color w:val="auto"/>
          <w:sz w:val="32"/>
          <w:lang w:eastAsia="zh-CN"/>
        </w:rPr>
      </w:pPr>
    </w:p>
    <w:p w14:paraId="03CE2496">
      <w:pPr>
        <w:pStyle w:val="2"/>
        <w:rPr>
          <w:rFonts w:hint="eastAsia" w:ascii="仿宋_GB2312" w:hAnsi="仿宋" w:eastAsia="仿宋_GB2312"/>
          <w:color w:val="auto"/>
          <w:sz w:val="32"/>
          <w:lang w:eastAsia="zh-CN"/>
        </w:rPr>
      </w:pPr>
    </w:p>
    <w:p w14:paraId="1C78B5A1">
      <w:pPr>
        <w:pStyle w:val="2"/>
        <w:rPr>
          <w:rFonts w:hint="eastAsia" w:ascii="仿宋_GB2312" w:hAnsi="仿宋" w:eastAsia="仿宋_GB2312"/>
          <w:color w:val="auto"/>
          <w:sz w:val="32"/>
          <w:lang w:eastAsia="zh-CN"/>
        </w:rPr>
      </w:pPr>
    </w:p>
    <w:p w14:paraId="092B0F8F">
      <w:pPr>
        <w:pStyle w:val="2"/>
        <w:rPr>
          <w:rFonts w:hint="eastAsia" w:ascii="仿宋_GB2312" w:hAnsi="仿宋" w:eastAsia="仿宋_GB2312"/>
          <w:color w:val="auto"/>
          <w:sz w:val="32"/>
          <w:lang w:eastAsia="zh-CN"/>
        </w:rPr>
      </w:pPr>
    </w:p>
    <w:p w14:paraId="3C5C8036">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14:paraId="064D501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25</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6</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26</w:t>
      </w:r>
      <w:r>
        <w:rPr>
          <w:rFonts w:hint="eastAsia" w:ascii="仿宋_GB2312" w:hAnsi="仿宋" w:eastAsia="仿宋_GB2312"/>
          <w:color w:val="auto"/>
          <w:sz w:val="32"/>
        </w:rPr>
        <w:t>日</w:t>
      </w:r>
    </w:p>
    <w:p w14:paraId="7C181699">
      <w:pPr>
        <w:pStyle w:val="2"/>
        <w:rPr>
          <w:rFonts w:hint="eastAsia" w:ascii="仿宋_GB2312" w:hAnsi="仿宋" w:eastAsia="仿宋_GB2312"/>
          <w:color w:val="auto"/>
          <w:sz w:val="32"/>
        </w:rPr>
      </w:pPr>
    </w:p>
    <w:p w14:paraId="069159DE">
      <w:pPr>
        <w:pStyle w:val="2"/>
        <w:rPr>
          <w:rFonts w:hint="eastAsia" w:ascii="仿宋_GB2312" w:hAnsi="仿宋" w:eastAsia="仿宋_GB2312"/>
          <w:color w:val="auto"/>
          <w:sz w:val="32"/>
        </w:rPr>
      </w:pPr>
    </w:p>
    <w:p w14:paraId="11BE23E1">
      <w:pPr>
        <w:pStyle w:val="2"/>
        <w:rPr>
          <w:rFonts w:hint="eastAsia" w:ascii="仿宋_GB2312" w:hAnsi="仿宋" w:eastAsia="仿宋_GB2312"/>
          <w:color w:val="auto"/>
          <w:sz w:val="32"/>
        </w:rPr>
      </w:pPr>
      <w:bookmarkStart w:id="0" w:name="_GoBack"/>
      <w:bookmarkEnd w:id="0"/>
    </w:p>
    <w:p w14:paraId="115231A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b/>
          <w:color w:val="auto"/>
          <w:sz w:val="32"/>
          <w:u w:val="single"/>
          <w:lang w:val="en-US" w:eastAsia="zh-CN"/>
        </w:rPr>
        <w:t xml:space="preserve"> </w:t>
      </w: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25</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6</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26</w:t>
      </w:r>
      <w:r>
        <w:rPr>
          <w:rFonts w:hint="eastAsia" w:ascii="仿宋_GB2312" w:hAnsi="仿宋_GB2312" w:eastAsia="仿宋_GB2312" w:cs="仿宋_GB2312"/>
          <w:color w:val="auto"/>
          <w:sz w:val="32"/>
          <w:u w:val="single"/>
        </w:rPr>
        <w:t>日印发</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 xml:space="preserve">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WM1OGEyNjc3OTk1Y2Y5ZmU2OTY1Y2U3NWJmYTIifQ=="/>
  </w:docVars>
  <w:rsids>
    <w:rsidRoot w:val="66F24860"/>
    <w:rsid w:val="06696793"/>
    <w:rsid w:val="086B1627"/>
    <w:rsid w:val="13A10980"/>
    <w:rsid w:val="1A117CC1"/>
    <w:rsid w:val="1FE835E5"/>
    <w:rsid w:val="200E0A62"/>
    <w:rsid w:val="26266E2C"/>
    <w:rsid w:val="32D0395D"/>
    <w:rsid w:val="33591CFB"/>
    <w:rsid w:val="35EB5329"/>
    <w:rsid w:val="3A563FC1"/>
    <w:rsid w:val="3AF00B0D"/>
    <w:rsid w:val="3E405221"/>
    <w:rsid w:val="43481C24"/>
    <w:rsid w:val="45404081"/>
    <w:rsid w:val="47027167"/>
    <w:rsid w:val="4A370639"/>
    <w:rsid w:val="4AEE17CA"/>
    <w:rsid w:val="4C2406D2"/>
    <w:rsid w:val="4EEE56C9"/>
    <w:rsid w:val="54253CDE"/>
    <w:rsid w:val="565D6714"/>
    <w:rsid w:val="575B358C"/>
    <w:rsid w:val="5D121B72"/>
    <w:rsid w:val="5E766AE8"/>
    <w:rsid w:val="66F24860"/>
    <w:rsid w:val="6A332E3C"/>
    <w:rsid w:val="6BC77D0A"/>
    <w:rsid w:val="6C420843"/>
    <w:rsid w:val="6E3D33A6"/>
    <w:rsid w:val="7CDB2185"/>
    <w:rsid w:val="7D4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style>
  <w:style w:type="paragraph" w:customStyle="1" w:styleId="9">
    <w:name w:val="样式 正文缩进正文缩进2正文缩进 Char Char正文缩进 Char Char Char Char正文缩进 Char ..."/>
    <w:basedOn w:val="3"/>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1112</Words>
  <Characters>1196</Characters>
  <Lines>0</Lines>
  <Paragraphs>0</Paragraphs>
  <TotalTime>15</TotalTime>
  <ScaleCrop>false</ScaleCrop>
  <LinksUpToDate>false</LinksUpToDate>
  <CharactersWithSpaces>1315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YANGYU</cp:lastModifiedBy>
  <cp:lastPrinted>2024-10-29T03:19:00Z</cp:lastPrinted>
  <dcterms:modified xsi:type="dcterms:W3CDTF">2025-06-26T09:27:50Z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BC85B901847E4333ACF79648231F1EB6_13</vt:lpwstr>
  </property>
  <property fmtid="{D5CDD505-2E9C-101B-9397-08002B2CF9AE}" pid="4" name="KSOTemplateDocerSaveRecord">
    <vt:lpwstr>eyJoZGlkIjoiZGQwNWM1OGEyNjc3OTk1Y2Y5ZmU2OTY1Y2U3NWJmYTIiLCJ1c2VySWQiOiIzNzYwODIxMjEifQ==</vt:lpwstr>
  </property>
</Properties>
</file>